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0" w:lineRule="exact"/>
        <w:ind w:left="0" w:leftChars="0" w:right="0" w:rightChars="0" w:firstLine="0" w:firstLineChars="0"/>
        <w:jc w:val="both"/>
        <w:textAlignment w:val="auto"/>
        <w:outlineLvl w:val="9"/>
        <w:rPr>
          <w:rFonts w:hint="eastAsia" w:ascii="方正小标宋简体" w:eastAsia="方正小标宋简体"/>
          <w:sz w:val="32"/>
          <w:szCs w:val="32"/>
          <w:lang w:val="en-US" w:eastAsia="zh-CN"/>
        </w:rPr>
      </w:pPr>
    </w:p>
    <w:p>
      <w:pPr>
        <w:pStyle w:val="6"/>
        <w:keepNext w:val="0"/>
        <w:keepLines w:val="0"/>
        <w:pageBreakBefore w:val="0"/>
        <w:kinsoku/>
        <w:wordWrap/>
        <w:overflowPunct/>
        <w:topLinePunct w:val="0"/>
        <w:autoSpaceDE/>
        <w:autoSpaceDN/>
        <w:bidi w:val="0"/>
        <w:adjustRightInd/>
        <w:snapToGrid/>
        <w:spacing w:line="590" w:lineRule="exact"/>
        <w:ind w:right="0"/>
        <w:textAlignment w:val="auto"/>
        <w:rPr>
          <w:rFonts w:hint="eastAsia"/>
          <w:sz w:val="32"/>
          <w:szCs w:val="32"/>
          <w:lang w:val="en-US" w:eastAsia="zh-CN"/>
        </w:rPr>
      </w:pPr>
    </w:p>
    <w:p>
      <w:pPr>
        <w:keepNext w:val="0"/>
        <w:keepLines w:val="0"/>
        <w:pageBreakBefore w:val="0"/>
        <w:widowControl w:val="0"/>
        <w:shd w:val="clear" w:color="auto" w:fill="auto"/>
        <w:kinsoku/>
        <w:wordWrap/>
        <w:overflowPunct/>
        <w:topLinePunct w:val="0"/>
        <w:autoSpaceDE/>
        <w:autoSpaceDN/>
        <w:bidi w:val="0"/>
        <w:adjustRightInd/>
        <w:snapToGrid/>
        <w:spacing w:before="0" w:after="0" w:line="59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kern w:val="0"/>
          <w:sz w:val="44"/>
          <w:szCs w:val="52"/>
          <w:lang/>
        </w:rPr>
      </w:pPr>
      <w:r>
        <w:rPr>
          <w:rFonts w:hint="eastAsia" w:ascii="方正小标宋_GBK" w:hAnsi="方正小标宋_GBK" w:eastAsia="方正小标宋_GBK" w:cs="方正小标宋_GBK"/>
          <w:b w:val="0"/>
          <w:bCs w:val="0"/>
          <w:kern w:val="0"/>
          <w:sz w:val="44"/>
          <w:szCs w:val="52"/>
          <w:lang/>
        </w:rPr>
        <w:t>关于印发《市城市管理行政执法局</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90" w:lineRule="exact"/>
        <w:ind w:left="0" w:leftChars="0" w:right="0" w:rightChars="0" w:firstLine="0" w:firstLineChars="0"/>
        <w:jc w:val="center"/>
        <w:textAlignment w:val="auto"/>
        <w:outlineLvl w:val="9"/>
        <w:rPr>
          <w:rFonts w:hint="eastAsia" w:ascii="方正小标宋简体" w:hAnsi="微软雅黑" w:eastAsia="方正小标宋简体" w:cs="宋体"/>
          <w:b w:val="0"/>
          <w:bCs w:val="0"/>
          <w:kern w:val="0"/>
          <w:sz w:val="44"/>
          <w:szCs w:val="52"/>
          <w:lang/>
        </w:rPr>
      </w:pPr>
      <w:r>
        <w:rPr>
          <w:rFonts w:hint="eastAsia" w:ascii="方正小标宋_GBK" w:hAnsi="方正小标宋_GBK" w:eastAsia="方正小标宋_GBK" w:cs="方正小标宋_GBK"/>
          <w:b w:val="0"/>
          <w:bCs w:val="0"/>
          <w:kern w:val="0"/>
          <w:sz w:val="44"/>
          <w:szCs w:val="52"/>
          <w:lang/>
        </w:rPr>
        <w:t>重污染天气</w:t>
      </w:r>
      <w:r>
        <w:rPr>
          <w:rFonts w:hint="eastAsia" w:ascii="方正小标宋_GBK" w:hAnsi="方正小标宋_GBK" w:eastAsia="方正小标宋_GBK" w:cs="方正小标宋_GBK"/>
          <w:b w:val="0"/>
          <w:bCs w:val="0"/>
          <w:kern w:val="0"/>
          <w:sz w:val="44"/>
          <w:szCs w:val="52"/>
          <w:lang w:val="en-US" w:eastAsia="zh-CN"/>
        </w:rPr>
        <w:t>预防和</w:t>
      </w:r>
      <w:r>
        <w:rPr>
          <w:rFonts w:hint="eastAsia" w:ascii="方正小标宋_GBK" w:hAnsi="方正小标宋_GBK" w:eastAsia="方正小标宋_GBK" w:cs="方正小标宋_GBK"/>
          <w:b w:val="0"/>
          <w:bCs w:val="0"/>
          <w:kern w:val="0"/>
          <w:sz w:val="44"/>
          <w:szCs w:val="52"/>
          <w:lang/>
        </w:rPr>
        <w:t>应急预案》的通知</w:t>
      </w:r>
    </w:p>
    <w:p>
      <w:pPr>
        <w:keepNext w:val="0"/>
        <w:keepLines w:val="0"/>
        <w:pageBreakBefore w:val="0"/>
        <w:kinsoku/>
        <w:wordWrap/>
        <w:overflowPunct/>
        <w:topLinePunct w:val="0"/>
        <w:autoSpaceDE/>
        <w:autoSpaceDN/>
        <w:bidi w:val="0"/>
        <w:adjustRightInd/>
        <w:snapToGrid/>
        <w:spacing w:line="590" w:lineRule="exact"/>
        <w:ind w:right="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color w:val="000000"/>
          <w:kern w:val="0"/>
          <w:sz w:val="32"/>
          <w:szCs w:val="32"/>
        </w:rPr>
        <w:t>淮城执</w:t>
      </w:r>
      <w:r>
        <w:rPr>
          <w:rFonts w:hint="eastAsia" w:ascii="方正仿宋_GBK" w:hAnsi="方正仿宋_GBK" w:eastAsia="方正仿宋_GBK" w:cs="方正仿宋_GBK"/>
          <w:color w:val="000000"/>
          <w:kern w:val="0"/>
          <w:sz w:val="32"/>
          <w:szCs w:val="32"/>
          <w:lang w:val="en-US" w:eastAsia="zh-CN"/>
        </w:rPr>
        <w:t>通</w:t>
      </w:r>
      <w:bookmarkStart w:id="0" w:name="_GoBack"/>
      <w:bookmarkEnd w:id="0"/>
      <w:r>
        <w:rPr>
          <w:rFonts w:hint="default" w:ascii="Times New Roman" w:hAnsi="Times New Roman" w:eastAsia="方正仿宋_GBK" w:cs="Times New Roman"/>
          <w:color w:val="000000"/>
          <w:kern w:val="0"/>
          <w:sz w:val="32"/>
          <w:szCs w:val="32"/>
        </w:rPr>
        <w:t>〔20</w:t>
      </w:r>
      <w:r>
        <w:rPr>
          <w:rFonts w:hint="eastAsia" w:ascii="Times New Roman" w:hAnsi="Times New Roman" w:eastAsia="方正仿宋_GBK" w:cs="Times New Roman"/>
          <w:color w:val="000000"/>
          <w:kern w:val="0"/>
          <w:sz w:val="32"/>
          <w:szCs w:val="32"/>
          <w:lang w:val="en-US" w:eastAsia="zh-CN"/>
        </w:rPr>
        <w:t>20</w:t>
      </w:r>
      <w:r>
        <w:rPr>
          <w:rFonts w:hint="default" w:ascii="Times New Roman" w:hAnsi="Times New Roman" w:eastAsia="方正仿宋_GBK" w:cs="Times New Roman"/>
          <w:color w:val="000000"/>
          <w:kern w:val="0"/>
          <w:sz w:val="32"/>
          <w:szCs w:val="32"/>
        </w:rPr>
        <w:t>〕</w:t>
      </w:r>
      <w:r>
        <w:rPr>
          <w:rFonts w:hint="default" w:ascii="Times New Roman" w:hAnsi="Times New Roman" w:eastAsia="方正仿宋_GBK" w:cs="Times New Roman"/>
          <w:color w:val="000000"/>
          <w:kern w:val="0"/>
          <w:sz w:val="32"/>
          <w:szCs w:val="32"/>
          <w:lang w:val="en-US" w:eastAsia="zh-CN"/>
        </w:rPr>
        <w:t>1</w:t>
      </w:r>
      <w:r>
        <w:rPr>
          <w:rFonts w:hint="eastAsia" w:ascii="Times New Roman" w:hAnsi="Times New Roman" w:eastAsia="方正仿宋_GBK" w:cs="Times New Roman"/>
          <w:color w:val="000000"/>
          <w:kern w:val="0"/>
          <w:sz w:val="32"/>
          <w:szCs w:val="32"/>
          <w:lang w:val="en-US" w:eastAsia="zh-CN"/>
        </w:rPr>
        <w:t>36</w:t>
      </w:r>
      <w:r>
        <w:rPr>
          <w:rFonts w:hint="eastAsia" w:ascii="方正仿宋_GBK" w:hAnsi="方正仿宋_GBK" w:eastAsia="方正仿宋_GBK" w:cs="方正仿宋_GBK"/>
          <w:color w:val="000000"/>
          <w:kern w:val="0"/>
          <w:sz w:val="32"/>
          <w:szCs w:val="32"/>
        </w:rPr>
        <w:t>号</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90" w:lineRule="exact"/>
        <w:ind w:left="0" w:leftChars="0" w:right="0" w:rightChars="0"/>
        <w:jc w:val="left"/>
        <w:textAlignment w:val="auto"/>
        <w:outlineLvl w:val="9"/>
        <w:rPr>
          <w:rFonts w:hint="eastAsia" w:ascii="方正仿宋_GBK" w:hAnsi="方正仿宋_GBK" w:eastAsia="方正仿宋_GBK" w:cs="方正仿宋_GBK"/>
          <w:b w:val="0"/>
          <w:bCs w:val="0"/>
          <w:kern w:val="0"/>
          <w:sz w:val="32"/>
          <w:szCs w:val="52"/>
          <w:lang/>
        </w:rPr>
      </w:pPr>
    </w:p>
    <w:p>
      <w:pPr>
        <w:keepNext w:val="0"/>
        <w:keepLines w:val="0"/>
        <w:pageBreakBefore w:val="0"/>
        <w:kinsoku/>
        <w:wordWrap/>
        <w:overflowPunct/>
        <w:topLinePunct w:val="0"/>
        <w:autoSpaceDE/>
        <w:autoSpaceDN/>
        <w:bidi w:val="0"/>
        <w:adjustRightInd/>
        <w:snapToGrid/>
        <w:spacing w:line="590" w:lineRule="exact"/>
        <w:ind w:right="0"/>
        <w:jc w:val="both"/>
        <w:textAlignment w:val="auto"/>
        <w:rPr>
          <w:rFonts w:hint="default" w:ascii="方正仿宋_GBK" w:hAnsi="方正仿宋_GBK" w:eastAsia="方正仿宋_GBK" w:cs="方正仿宋_GBK"/>
          <w:color w:val="000000"/>
          <w:kern w:val="0"/>
          <w:sz w:val="32"/>
          <w:szCs w:val="32"/>
        </w:rPr>
      </w:pPr>
      <w:r>
        <w:rPr>
          <w:rFonts w:hint="default" w:ascii="方正仿宋_GBK" w:hAnsi="方正仿宋_GBK" w:eastAsia="方正仿宋_GBK" w:cs="方正仿宋_GBK"/>
          <w:color w:val="000000"/>
          <w:kern w:val="0"/>
          <w:sz w:val="32"/>
          <w:szCs w:val="32"/>
        </w:rPr>
        <w:t>各县、区城管局，局属各单位、机关各科室：</w:t>
      </w:r>
    </w:p>
    <w:p>
      <w:pPr>
        <w:keepNext w:val="0"/>
        <w:keepLines w:val="0"/>
        <w:pageBreakBefore w:val="0"/>
        <w:kinsoku/>
        <w:wordWrap/>
        <w:overflowPunct/>
        <w:topLinePunct w:val="0"/>
        <w:autoSpaceDE/>
        <w:autoSpaceDN/>
        <w:bidi w:val="0"/>
        <w:adjustRightInd/>
        <w:snapToGrid/>
        <w:spacing w:line="590" w:lineRule="exact"/>
        <w:ind w:right="0" w:firstLine="640" w:firstLineChars="200"/>
        <w:jc w:val="both"/>
        <w:textAlignment w:val="auto"/>
        <w:rPr>
          <w:rFonts w:hint="eastAsia" w:ascii="方正仿宋_GBK" w:hAnsi="方正仿宋_GBK" w:eastAsia="方正仿宋_GBK" w:cs="方正仿宋_GBK"/>
          <w:color w:val="000000"/>
          <w:kern w:val="0"/>
          <w:sz w:val="32"/>
          <w:szCs w:val="32"/>
          <w:lang w:eastAsia="zh-CN"/>
        </w:rPr>
      </w:pPr>
      <w:r>
        <w:rPr>
          <w:rFonts w:hint="default" w:ascii="方正仿宋_GBK" w:hAnsi="方正仿宋_GBK" w:eastAsia="方正仿宋_GBK" w:cs="方正仿宋_GBK"/>
          <w:color w:val="000000"/>
          <w:kern w:val="0"/>
          <w:sz w:val="32"/>
          <w:szCs w:val="32"/>
        </w:rPr>
        <w:t>现将《市城市管行政执法局重污染天气应急预案》印发给你们，请结合实际，认真贯彻执行</w:t>
      </w:r>
      <w:r>
        <w:rPr>
          <w:rFonts w:hint="eastAsia" w:ascii="方正仿宋_GBK" w:hAnsi="方正仿宋_GBK" w:eastAsia="方正仿宋_GBK" w:cs="方正仿宋_GBK"/>
          <w:color w:val="000000"/>
          <w:kern w:val="0"/>
          <w:sz w:val="32"/>
          <w:szCs w:val="32"/>
          <w:lang w:eastAsia="zh-CN"/>
        </w:rPr>
        <w:t>。</w:t>
      </w:r>
    </w:p>
    <w:p>
      <w:pPr>
        <w:keepNext w:val="0"/>
        <w:keepLines w:val="0"/>
        <w:pageBreakBefore w:val="0"/>
        <w:kinsoku/>
        <w:wordWrap/>
        <w:overflowPunct/>
        <w:topLinePunct w:val="0"/>
        <w:autoSpaceDE/>
        <w:autoSpaceDN/>
        <w:bidi w:val="0"/>
        <w:adjustRightInd/>
        <w:snapToGrid/>
        <w:spacing w:line="590" w:lineRule="exact"/>
        <w:ind w:right="0"/>
        <w:jc w:val="both"/>
        <w:textAlignment w:val="auto"/>
        <w:rPr>
          <w:rFonts w:hint="eastAsia" w:ascii="方正仿宋_GBK" w:hAnsi="方正仿宋_GBK" w:eastAsia="方正仿宋_GBK" w:cs="方正仿宋_GBK"/>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590" w:lineRule="exact"/>
        <w:ind w:right="0"/>
        <w:jc w:val="both"/>
        <w:textAlignment w:val="auto"/>
        <w:rPr>
          <w:rFonts w:hint="eastAsia" w:ascii="方正仿宋_GBK" w:hAnsi="方正仿宋_GBK" w:eastAsia="方正仿宋_GBK" w:cs="方正仿宋_GBK"/>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590" w:lineRule="exact"/>
        <w:ind w:right="0"/>
        <w:jc w:val="both"/>
        <w:textAlignment w:val="auto"/>
        <w:rPr>
          <w:rFonts w:hint="eastAsia" w:ascii="方正仿宋_GBK" w:hAnsi="方正仿宋_GBK" w:eastAsia="方正仿宋_GBK" w:cs="方正仿宋_GBK"/>
          <w:color w:val="000000"/>
          <w:kern w:val="0"/>
          <w:sz w:val="32"/>
          <w:szCs w:val="32"/>
          <w:lang w:val="en-US" w:eastAsia="zh-CN"/>
        </w:rPr>
      </w:pPr>
    </w:p>
    <w:p>
      <w:pPr>
        <w:keepNext w:val="0"/>
        <w:keepLines w:val="0"/>
        <w:pageBreakBefore w:val="0"/>
        <w:kinsoku/>
        <w:wordWrap/>
        <w:overflowPunct/>
        <w:topLinePunct w:val="0"/>
        <w:autoSpaceDE/>
        <w:autoSpaceDN/>
        <w:bidi w:val="0"/>
        <w:adjustRightInd/>
        <w:snapToGrid/>
        <w:spacing w:line="590" w:lineRule="exact"/>
        <w:ind w:right="0"/>
        <w:jc w:val="both"/>
        <w:textAlignment w:val="auto"/>
        <w:rPr>
          <w:rFonts w:hint="eastAsia" w:ascii="方正仿宋_GBK" w:hAnsi="方正仿宋_GBK" w:eastAsia="方正仿宋_GBK" w:cs="方正仿宋_GBK"/>
          <w:color w:val="000000"/>
          <w:kern w:val="0"/>
          <w:sz w:val="32"/>
          <w:szCs w:val="32"/>
          <w:lang w:val="en-US" w:eastAsia="zh-CN"/>
        </w:rPr>
      </w:pPr>
      <w:r>
        <w:rPr>
          <w:rFonts w:hint="eastAsia" w:ascii="方正仿宋_GBK" w:hAnsi="方正仿宋_GBK" w:eastAsia="方正仿宋_GBK" w:cs="方正仿宋_GBK"/>
          <w:color w:val="000000"/>
          <w:kern w:val="0"/>
          <w:sz w:val="32"/>
          <w:szCs w:val="32"/>
          <w:lang w:val="en-US" w:eastAsia="zh-CN"/>
        </w:rPr>
        <w:t xml:space="preserve">                             淮南市城市管理行政执法局</w:t>
      </w:r>
    </w:p>
    <w:p>
      <w:pPr>
        <w:pStyle w:val="6"/>
        <w:keepNext w:val="0"/>
        <w:keepLines w:val="0"/>
        <w:pageBreakBefore w:val="0"/>
        <w:kinsoku/>
        <w:wordWrap/>
        <w:overflowPunct/>
        <w:topLinePunct w:val="0"/>
        <w:autoSpaceDE/>
        <w:autoSpaceDN/>
        <w:bidi w:val="0"/>
        <w:adjustRightInd/>
        <w:snapToGrid/>
        <w:spacing w:line="590" w:lineRule="exact"/>
        <w:ind w:right="0" w:firstLine="5440" w:firstLineChars="1700"/>
        <w:textAlignment w:val="auto"/>
        <w:rPr>
          <w:rFonts w:hint="default" w:ascii="Times New Roman" w:hAnsi="Times New Roman" w:eastAsia="方正仿宋_GBK" w:cs="Times New Roman"/>
          <w:color w:val="000000"/>
          <w:w w:val="100"/>
          <w:kern w:val="0"/>
          <w:sz w:val="32"/>
          <w:szCs w:val="32"/>
          <w:shd w:val="clear"/>
          <w:lang w:val="en-US" w:eastAsia="zh-CN" w:bidi="ar-SA"/>
        </w:rPr>
      </w:pPr>
      <w:r>
        <w:rPr>
          <w:rFonts w:hint="default" w:ascii="Times New Roman" w:hAnsi="Times New Roman" w:eastAsia="方正仿宋_GBK" w:cs="Times New Roman"/>
          <w:color w:val="000000"/>
          <w:w w:val="100"/>
          <w:kern w:val="0"/>
          <w:sz w:val="32"/>
          <w:szCs w:val="32"/>
          <w:shd w:val="clear"/>
          <w:lang w:val="en-US" w:eastAsia="zh-CN" w:bidi="ar-SA"/>
        </w:rPr>
        <w:t>20</w:t>
      </w:r>
      <w:r>
        <w:rPr>
          <w:rFonts w:hint="eastAsia" w:eastAsia="方正仿宋_GBK" w:cs="Times New Roman"/>
          <w:color w:val="000000"/>
          <w:w w:val="100"/>
          <w:kern w:val="0"/>
          <w:sz w:val="32"/>
          <w:szCs w:val="32"/>
          <w:shd w:val="clear"/>
          <w:lang w:val="en-US" w:eastAsia="zh-CN" w:bidi="ar-SA"/>
        </w:rPr>
        <w:t>20</w:t>
      </w:r>
      <w:r>
        <w:rPr>
          <w:rFonts w:hint="default" w:ascii="Times New Roman" w:hAnsi="Times New Roman" w:eastAsia="方正仿宋_GBK" w:cs="Times New Roman"/>
          <w:color w:val="000000"/>
          <w:w w:val="100"/>
          <w:kern w:val="0"/>
          <w:sz w:val="32"/>
          <w:szCs w:val="32"/>
          <w:shd w:val="clear"/>
          <w:lang w:val="en-US" w:eastAsia="zh-CN" w:bidi="ar-SA"/>
        </w:rPr>
        <w:t>年</w:t>
      </w:r>
      <w:r>
        <w:rPr>
          <w:rFonts w:hint="eastAsia" w:eastAsia="方正仿宋_GBK" w:cs="Times New Roman"/>
          <w:color w:val="000000"/>
          <w:w w:val="100"/>
          <w:kern w:val="0"/>
          <w:sz w:val="32"/>
          <w:szCs w:val="32"/>
          <w:shd w:val="clear"/>
          <w:lang w:val="en-US" w:eastAsia="zh-CN" w:bidi="ar-SA"/>
        </w:rPr>
        <w:t>11</w:t>
      </w:r>
      <w:r>
        <w:rPr>
          <w:rFonts w:hint="default" w:ascii="Times New Roman" w:hAnsi="Times New Roman" w:eastAsia="方正仿宋_GBK" w:cs="Times New Roman"/>
          <w:color w:val="000000"/>
          <w:w w:val="100"/>
          <w:kern w:val="0"/>
          <w:sz w:val="32"/>
          <w:szCs w:val="32"/>
          <w:shd w:val="clear"/>
          <w:lang w:val="en-US" w:eastAsia="zh-CN" w:bidi="ar-SA"/>
        </w:rPr>
        <w:t>月</w:t>
      </w:r>
      <w:r>
        <w:rPr>
          <w:rFonts w:hint="eastAsia" w:eastAsia="方正仿宋_GBK" w:cs="Times New Roman"/>
          <w:color w:val="000000"/>
          <w:w w:val="100"/>
          <w:kern w:val="0"/>
          <w:sz w:val="32"/>
          <w:szCs w:val="32"/>
          <w:shd w:val="clear"/>
          <w:lang w:val="en-US" w:eastAsia="zh-CN" w:bidi="ar-SA"/>
        </w:rPr>
        <w:t>25</w:t>
      </w:r>
      <w:r>
        <w:rPr>
          <w:rFonts w:hint="default" w:ascii="Times New Roman" w:hAnsi="Times New Roman" w:eastAsia="方正仿宋_GBK" w:cs="Times New Roman"/>
          <w:color w:val="000000"/>
          <w:w w:val="100"/>
          <w:kern w:val="0"/>
          <w:sz w:val="32"/>
          <w:szCs w:val="32"/>
          <w:shd w:val="clear"/>
          <w:lang w:val="en-US" w:eastAsia="zh-CN" w:bidi="ar-SA"/>
        </w:rPr>
        <w:t>日</w:t>
      </w:r>
    </w:p>
    <w:p>
      <w:pPr>
        <w:keepNext w:val="0"/>
        <w:keepLines w:val="0"/>
        <w:pageBreakBefore w:val="0"/>
        <w:kinsoku/>
        <w:wordWrap/>
        <w:overflowPunct/>
        <w:topLinePunct w:val="0"/>
        <w:autoSpaceDE/>
        <w:autoSpaceDN/>
        <w:bidi w:val="0"/>
        <w:adjustRightInd/>
        <w:snapToGrid/>
        <w:spacing w:line="590" w:lineRule="exact"/>
        <w:ind w:right="0"/>
        <w:textAlignment w:val="auto"/>
        <w:rPr>
          <w:rFonts w:ascii="Times New Roman" w:eastAsia="宋体"/>
          <w:szCs w:val="24"/>
        </w:rPr>
      </w:pPr>
    </w:p>
    <w:p>
      <w:pPr>
        <w:keepNext w:val="0"/>
        <w:keepLines w:val="0"/>
        <w:pageBreakBefore w:val="0"/>
        <w:kinsoku/>
        <w:wordWrap/>
        <w:overflowPunct/>
        <w:topLinePunct w:val="0"/>
        <w:autoSpaceDE/>
        <w:autoSpaceDN/>
        <w:bidi w:val="0"/>
        <w:adjustRightInd/>
        <w:snapToGrid/>
        <w:spacing w:line="590" w:lineRule="exact"/>
        <w:ind w:right="0"/>
        <w:textAlignment w:val="auto"/>
        <w:rPr>
          <w:rFonts w:ascii="Times New Roman" w:eastAsia="宋体"/>
          <w:szCs w:val="24"/>
        </w:rPr>
      </w:pPr>
    </w:p>
    <w:p>
      <w:pPr>
        <w:keepNext w:val="0"/>
        <w:keepLines w:val="0"/>
        <w:pageBreakBefore w:val="0"/>
        <w:kinsoku/>
        <w:wordWrap/>
        <w:overflowPunct/>
        <w:topLinePunct w:val="0"/>
        <w:autoSpaceDE/>
        <w:autoSpaceDN/>
        <w:bidi w:val="0"/>
        <w:adjustRightInd/>
        <w:snapToGrid/>
        <w:spacing w:line="590" w:lineRule="exact"/>
        <w:ind w:right="0"/>
        <w:textAlignment w:val="auto"/>
        <w:rPr>
          <w:rFonts w:ascii="Times New Roman" w:eastAsia="宋体"/>
          <w:szCs w:val="24"/>
        </w:rPr>
      </w:pPr>
    </w:p>
    <w:p>
      <w:pPr>
        <w:keepNext w:val="0"/>
        <w:keepLines w:val="0"/>
        <w:pageBreakBefore w:val="0"/>
        <w:kinsoku/>
        <w:wordWrap/>
        <w:overflowPunct/>
        <w:topLinePunct w:val="0"/>
        <w:autoSpaceDE/>
        <w:autoSpaceDN/>
        <w:bidi w:val="0"/>
        <w:adjustRightInd/>
        <w:snapToGrid/>
        <w:spacing w:line="590" w:lineRule="exact"/>
        <w:ind w:right="0"/>
        <w:textAlignment w:val="auto"/>
        <w:rPr>
          <w:rFonts w:ascii="Times New Roman" w:eastAsia="宋体"/>
          <w:szCs w:val="24"/>
        </w:rPr>
      </w:pPr>
    </w:p>
    <w:p>
      <w:pPr>
        <w:keepNext w:val="0"/>
        <w:keepLines w:val="0"/>
        <w:pageBreakBefore w:val="0"/>
        <w:kinsoku/>
        <w:wordWrap/>
        <w:overflowPunct/>
        <w:topLinePunct w:val="0"/>
        <w:autoSpaceDE/>
        <w:autoSpaceDN/>
        <w:bidi w:val="0"/>
        <w:adjustRightInd/>
        <w:snapToGrid/>
        <w:spacing w:line="590" w:lineRule="exact"/>
        <w:ind w:right="0"/>
        <w:textAlignment w:val="auto"/>
        <w:rPr>
          <w:rFonts w:ascii="Times New Roman" w:eastAsia="宋体"/>
          <w:szCs w:val="24"/>
        </w:rPr>
      </w:pPr>
    </w:p>
    <w:p>
      <w:pPr>
        <w:keepNext w:val="0"/>
        <w:keepLines w:val="0"/>
        <w:pageBreakBefore w:val="0"/>
        <w:kinsoku/>
        <w:wordWrap/>
        <w:overflowPunct/>
        <w:topLinePunct w:val="0"/>
        <w:autoSpaceDE/>
        <w:autoSpaceDN/>
        <w:bidi w:val="0"/>
        <w:adjustRightInd/>
        <w:snapToGrid/>
        <w:spacing w:line="590" w:lineRule="exact"/>
        <w:ind w:right="0"/>
        <w:textAlignment w:val="auto"/>
        <w:rPr>
          <w:rFonts w:ascii="Times New Roman" w:eastAsia="宋体"/>
          <w:szCs w:val="24"/>
        </w:rPr>
      </w:pPr>
    </w:p>
    <w:p>
      <w:pPr>
        <w:pStyle w:val="6"/>
        <w:keepNext w:val="0"/>
        <w:keepLines w:val="0"/>
        <w:pageBreakBefore w:val="0"/>
        <w:kinsoku/>
        <w:wordWrap/>
        <w:overflowPunct/>
        <w:topLinePunct w:val="0"/>
        <w:autoSpaceDE/>
        <w:autoSpaceDN/>
        <w:bidi w:val="0"/>
        <w:adjustRightInd/>
        <w:snapToGrid/>
        <w:spacing w:line="590" w:lineRule="exact"/>
        <w:ind w:right="0"/>
        <w:textAlignment w:val="auto"/>
        <w:rPr>
          <w:rFonts w:ascii="Times New Roman" w:eastAsia="宋体"/>
          <w:szCs w:val="24"/>
        </w:rPr>
      </w:pPr>
    </w:p>
    <w:p>
      <w:pPr>
        <w:keepNext w:val="0"/>
        <w:keepLines w:val="0"/>
        <w:pageBreakBefore w:val="0"/>
        <w:kinsoku/>
        <w:wordWrap/>
        <w:overflowPunct/>
        <w:topLinePunct w:val="0"/>
        <w:autoSpaceDE/>
        <w:autoSpaceDN/>
        <w:bidi w:val="0"/>
        <w:adjustRightInd/>
        <w:snapToGrid/>
        <w:spacing w:line="590" w:lineRule="exact"/>
        <w:ind w:right="0"/>
        <w:textAlignment w:val="auto"/>
        <w:rPr>
          <w:rFonts w:ascii="Times New Roman" w:eastAsia="宋体"/>
          <w:szCs w:val="24"/>
        </w:rPr>
      </w:pPr>
    </w:p>
    <w:p>
      <w:pPr>
        <w:keepNext w:val="0"/>
        <w:keepLines w:val="0"/>
        <w:pageBreakBefore w:val="0"/>
        <w:widowControl w:val="0"/>
        <w:shd w:val="clear" w:color="auto" w:fill="auto"/>
        <w:kinsoku/>
        <w:wordWrap/>
        <w:overflowPunct/>
        <w:topLinePunct w:val="0"/>
        <w:autoSpaceDE/>
        <w:autoSpaceDN/>
        <w:bidi w:val="0"/>
        <w:adjustRightInd/>
        <w:snapToGrid/>
        <w:spacing w:before="0" w:after="0" w:line="590" w:lineRule="exact"/>
        <w:ind w:left="0" w:leftChars="0" w:right="0" w:rightChars="0" w:firstLine="0" w:firstLineChars="0"/>
        <w:jc w:val="center"/>
        <w:textAlignment w:val="auto"/>
        <w:outlineLvl w:val="9"/>
        <w:rPr>
          <w:rFonts w:hint="eastAsia" w:ascii="方正小标宋简体" w:hAnsi="方正小标宋简体" w:eastAsia="方正小标宋简体"/>
          <w:b w:val="0"/>
          <w:i w:val="0"/>
          <w:snapToGrid/>
          <w:color w:val="000000"/>
          <w:sz w:val="44"/>
          <w:szCs w:val="20"/>
          <w:shd w:val="clear" w:color="auto" w:fill="FFFFFF"/>
          <w:lang w:eastAsia="zh-CN"/>
        </w:rPr>
      </w:pPr>
    </w:p>
    <w:p>
      <w:pPr>
        <w:keepNext w:val="0"/>
        <w:keepLines w:val="0"/>
        <w:pageBreakBefore w:val="0"/>
        <w:widowControl w:val="0"/>
        <w:shd w:val="clear" w:color="auto" w:fill="auto"/>
        <w:kinsoku/>
        <w:wordWrap/>
        <w:overflowPunct/>
        <w:topLinePunct w:val="0"/>
        <w:autoSpaceDE/>
        <w:autoSpaceDN/>
        <w:bidi w:val="0"/>
        <w:adjustRightInd/>
        <w:snapToGrid/>
        <w:spacing w:before="0" w:after="0" w:line="59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kern w:val="0"/>
          <w:sz w:val="44"/>
          <w:szCs w:val="52"/>
          <w:lang w:eastAsia="zh-CN"/>
        </w:rPr>
      </w:pPr>
      <w:r>
        <w:rPr>
          <w:rFonts w:hint="eastAsia" w:ascii="方正小标宋_GBK" w:hAnsi="方正小标宋_GBK" w:eastAsia="方正小标宋_GBK" w:cs="方正小标宋_GBK"/>
          <w:b w:val="0"/>
          <w:bCs w:val="0"/>
          <w:kern w:val="0"/>
          <w:sz w:val="44"/>
          <w:szCs w:val="52"/>
          <w:lang w:eastAsia="zh-CN"/>
        </w:rPr>
        <w:t>市城市管理行政执法局</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90" w:lineRule="exact"/>
        <w:ind w:left="0" w:leftChars="0" w:right="0" w:rightChars="0" w:firstLine="0" w:firstLineChars="0"/>
        <w:jc w:val="center"/>
        <w:textAlignment w:val="auto"/>
        <w:outlineLvl w:val="9"/>
        <w:rPr>
          <w:rFonts w:hint="eastAsia" w:ascii="方正小标宋简体" w:hAnsi="方正小标宋简体" w:eastAsia="方正小标宋简体"/>
          <w:b w:val="0"/>
          <w:i w:val="0"/>
          <w:snapToGrid/>
          <w:color w:val="000000"/>
          <w:sz w:val="44"/>
          <w:szCs w:val="20"/>
          <w:shd w:val="clear" w:color="auto" w:fill="FFFFFF"/>
          <w:lang w:eastAsia="zh-CN"/>
        </w:rPr>
      </w:pPr>
      <w:r>
        <w:rPr>
          <w:rFonts w:hint="eastAsia" w:ascii="方正小标宋_GBK" w:hAnsi="方正小标宋_GBK" w:eastAsia="方正小标宋_GBK" w:cs="方正小标宋_GBK"/>
          <w:b w:val="0"/>
          <w:bCs w:val="0"/>
          <w:kern w:val="0"/>
          <w:sz w:val="44"/>
          <w:szCs w:val="52"/>
          <w:lang w:eastAsia="zh-CN"/>
        </w:rPr>
        <w:t>重污染天气预防和应急预案</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90" w:lineRule="exact"/>
        <w:ind w:left="0" w:leftChars="0" w:right="0" w:rightChars="0" w:firstLine="640" w:firstLineChars="200"/>
        <w:jc w:val="left"/>
        <w:textAlignment w:val="auto"/>
        <w:outlineLvl w:val="9"/>
        <w:rPr>
          <w:rFonts w:hint="eastAsia" w:ascii="仿宋_GB2312" w:hAnsi="仿宋_GB2312" w:eastAsia="仿宋_GB2312"/>
          <w:b w:val="0"/>
          <w:i w:val="0"/>
          <w:snapToGrid/>
          <w:color w:val="000000"/>
          <w:sz w:val="32"/>
          <w:szCs w:val="20"/>
          <w:shd w:val="clear" w:color="auto" w:fill="FFFFFF"/>
          <w:lang w:eastAsia="zh-CN"/>
        </w:rPr>
      </w:pPr>
    </w:p>
    <w:p>
      <w:pPr>
        <w:keepNext w:val="0"/>
        <w:keepLines w:val="0"/>
        <w:pageBreakBefore w:val="0"/>
        <w:widowControl w:val="0"/>
        <w:shd w:val="clear" w:color="auto" w:fill="auto"/>
        <w:kinsoku/>
        <w:wordWrap/>
        <w:overflowPunct/>
        <w:topLinePunct w:val="0"/>
        <w:autoSpaceDE/>
        <w:autoSpaceDN/>
        <w:bidi w:val="0"/>
        <w:adjustRightInd/>
        <w:snapToGrid/>
        <w:spacing w:before="0" w:after="0" w:line="590" w:lineRule="exact"/>
        <w:ind w:left="0" w:leftChars="0" w:right="0" w:rightChars="0" w:firstLine="640" w:firstLineChars="200"/>
        <w:jc w:val="left"/>
        <w:textAlignment w:val="auto"/>
        <w:outlineLvl w:val="9"/>
        <w:rPr>
          <w:rFonts w:hint="eastAsia" w:ascii="方正仿宋_GBK" w:hAnsi="方正仿宋_GBK" w:eastAsia="方正仿宋_GBK" w:cs="方正仿宋_GBK"/>
          <w:b w:val="0"/>
          <w:i w:val="0"/>
          <w:snapToGrid/>
          <w:color w:val="000000"/>
          <w:sz w:val="32"/>
          <w:szCs w:val="20"/>
          <w:shd w:val="clear" w:color="auto" w:fill="FFFFFF"/>
          <w:lang w:eastAsia="zh-CN"/>
        </w:rPr>
      </w:pPr>
      <w:r>
        <w:rPr>
          <w:rFonts w:hint="eastAsia" w:ascii="方正仿宋_GBK" w:hAnsi="方正仿宋_GBK" w:eastAsia="方正仿宋_GBK" w:cs="方正仿宋_GBK"/>
          <w:b w:val="0"/>
          <w:i w:val="0"/>
          <w:snapToGrid/>
          <w:color w:val="000000"/>
          <w:sz w:val="32"/>
          <w:szCs w:val="20"/>
          <w:shd w:val="clear" w:color="auto" w:fill="FFFFFF"/>
          <w:lang w:eastAsia="zh-CN"/>
        </w:rPr>
        <w:t>为进一步加强大气污染防治工作，扎实有效推动重污染天气应急管控工作，有效遏制污染，持续改善空气质量，根据市重污染天气应急预案的通知，结合我局实际，制定本方案。</w:t>
      </w:r>
    </w:p>
    <w:p>
      <w:pPr>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0" w:line="590" w:lineRule="exact"/>
        <w:ind w:left="0" w:leftChars="0" w:right="0" w:rightChars="0" w:firstLine="640" w:firstLineChars="200"/>
        <w:jc w:val="left"/>
        <w:textAlignment w:val="auto"/>
        <w:outlineLvl w:val="9"/>
        <w:rPr>
          <w:rFonts w:hint="eastAsia" w:ascii="方正黑体_GBK" w:hAnsi="方正黑体_GBK" w:eastAsia="方正黑体_GBK" w:cs="方正黑体_GBK"/>
          <w:b w:val="0"/>
          <w:i w:val="0"/>
          <w:snapToGrid/>
          <w:color w:val="000000"/>
          <w:sz w:val="32"/>
          <w:szCs w:val="20"/>
          <w:shd w:val="clear" w:color="auto" w:fill="FFFFFF"/>
          <w:lang w:eastAsia="zh-CN"/>
        </w:rPr>
      </w:pPr>
      <w:r>
        <w:rPr>
          <w:rFonts w:hint="eastAsia" w:ascii="方正黑体_GBK" w:hAnsi="方正黑体_GBK" w:eastAsia="方正黑体_GBK" w:cs="方正黑体_GBK"/>
          <w:b w:val="0"/>
          <w:i w:val="0"/>
          <w:snapToGrid/>
          <w:color w:val="000000"/>
          <w:sz w:val="32"/>
          <w:szCs w:val="20"/>
          <w:shd w:val="clear" w:color="auto" w:fill="FFFFFF"/>
          <w:lang w:eastAsia="zh-CN"/>
        </w:rPr>
        <w:t>工作原则</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90" w:lineRule="exact"/>
        <w:ind w:left="0" w:leftChars="0" w:right="0" w:rightChars="0" w:firstLine="640" w:firstLineChars="200"/>
        <w:jc w:val="left"/>
        <w:textAlignment w:val="auto"/>
        <w:outlineLvl w:val="9"/>
        <w:rPr>
          <w:rFonts w:hint="eastAsia" w:ascii="方正仿宋_GBK" w:hAnsi="方正仿宋_GBK" w:eastAsia="方正仿宋_GBK" w:cs="方正仿宋_GBK"/>
          <w:b w:val="0"/>
          <w:i w:val="0"/>
          <w:snapToGrid/>
          <w:color w:val="000000"/>
          <w:sz w:val="32"/>
          <w:szCs w:val="20"/>
          <w:shd w:val="clear" w:color="auto" w:fill="FFFFFF"/>
          <w:lang w:eastAsia="zh-CN"/>
        </w:rPr>
      </w:pPr>
      <w:r>
        <w:rPr>
          <w:rFonts w:hint="eastAsia" w:ascii="方正仿宋_GBK" w:hAnsi="方正仿宋_GBK" w:eastAsia="方正仿宋_GBK" w:cs="方正仿宋_GBK"/>
          <w:b w:val="0"/>
          <w:i w:val="0"/>
          <w:snapToGrid/>
          <w:color w:val="000000"/>
          <w:sz w:val="32"/>
          <w:szCs w:val="20"/>
          <w:shd w:val="clear" w:color="auto" w:fill="FFFFFF"/>
          <w:lang w:eastAsia="zh-CN"/>
        </w:rPr>
        <w:t>按照全市重污染天气预防预警，结合本部门责任清单，协同相关部门强化重污染天气预防和应急处置力度，及时启动与预防预警级别对应的应急响应措施，最大限度的保障人民群众身体健康和环境安全。</w:t>
      </w:r>
    </w:p>
    <w:p>
      <w:pPr>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0" w:line="590" w:lineRule="exact"/>
        <w:ind w:left="0" w:leftChars="0" w:right="0" w:rightChars="0" w:firstLine="640" w:firstLineChars="200"/>
        <w:jc w:val="left"/>
        <w:textAlignment w:val="auto"/>
        <w:outlineLvl w:val="9"/>
        <w:rPr>
          <w:rFonts w:hint="eastAsia" w:ascii="方正黑体_GBK" w:hAnsi="方正黑体_GBK" w:eastAsia="方正黑体_GBK" w:cs="方正黑体_GBK"/>
          <w:b w:val="0"/>
          <w:i w:val="0"/>
          <w:snapToGrid/>
          <w:color w:val="000000"/>
          <w:sz w:val="32"/>
          <w:szCs w:val="20"/>
          <w:shd w:val="clear" w:color="auto" w:fill="FFFFFF"/>
          <w:lang w:eastAsia="zh-CN"/>
        </w:rPr>
      </w:pPr>
      <w:r>
        <w:rPr>
          <w:rFonts w:hint="eastAsia" w:ascii="方正黑体_GBK" w:hAnsi="方正黑体_GBK" w:eastAsia="方正黑体_GBK" w:cs="方正黑体_GBK"/>
          <w:b w:val="0"/>
          <w:i w:val="0"/>
          <w:snapToGrid/>
          <w:color w:val="000000"/>
          <w:sz w:val="32"/>
          <w:szCs w:val="20"/>
          <w:shd w:val="clear" w:color="auto" w:fill="FFFFFF"/>
          <w:lang w:eastAsia="zh-CN"/>
        </w:rPr>
        <w:t>组织领导</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90" w:lineRule="exact"/>
        <w:ind w:left="0" w:leftChars="0" w:right="0" w:rightChars="0" w:firstLine="640" w:firstLineChars="200"/>
        <w:jc w:val="left"/>
        <w:textAlignment w:val="auto"/>
        <w:outlineLvl w:val="9"/>
        <w:rPr>
          <w:rFonts w:hint="eastAsia" w:ascii="方正仿宋_GBK" w:hAnsi="方正仿宋_GBK" w:eastAsia="方正仿宋_GBK" w:cs="方正仿宋_GBK"/>
          <w:b w:val="0"/>
          <w:i w:val="0"/>
          <w:snapToGrid/>
          <w:color w:val="000000"/>
          <w:sz w:val="32"/>
          <w:szCs w:val="20"/>
          <w:shd w:val="clear" w:color="auto" w:fill="FFFFFF"/>
          <w:lang w:eastAsia="zh-CN"/>
        </w:rPr>
      </w:pPr>
      <w:r>
        <w:rPr>
          <w:rFonts w:hint="eastAsia" w:ascii="方正仿宋_GBK" w:hAnsi="方正仿宋_GBK" w:eastAsia="方正仿宋_GBK" w:cs="方正仿宋_GBK"/>
          <w:b w:val="0"/>
          <w:i w:val="0"/>
          <w:snapToGrid/>
          <w:color w:val="000000"/>
          <w:sz w:val="32"/>
          <w:szCs w:val="20"/>
          <w:shd w:val="clear" w:color="auto" w:fill="FFFFFF"/>
          <w:lang w:eastAsia="zh-CN"/>
        </w:rPr>
        <w:t>为加强组织领导，成立市城管局重污染天气预防和应急工作领导小组。局党组书记、局长宫传敏任组长，党组成员副局长王筠、党组成员副局长田士坤、局四级调研员朱涛任副组长，机关科室主要负责人、局属单位主要负责人、各区城管（分）局主要负责人为成员。工作领导小组下设办公室，田士坤同志任办公室主任，负责根据市重污染天气预防和应急指挥部办公室发布的预防预警信息，分级启动应急处置预案或解除。同时做好日常组织、协调和督查工作。</w:t>
      </w:r>
    </w:p>
    <w:p>
      <w:pPr>
        <w:keepNext w:val="0"/>
        <w:keepLines w:val="0"/>
        <w:pageBreakBefore w:val="0"/>
        <w:widowControl w:val="0"/>
        <w:numPr>
          <w:ilvl w:val="0"/>
          <w:numId w:val="1"/>
        </w:numPr>
        <w:shd w:val="clear" w:color="auto" w:fill="auto"/>
        <w:kinsoku/>
        <w:wordWrap/>
        <w:overflowPunct/>
        <w:topLinePunct w:val="0"/>
        <w:autoSpaceDE/>
        <w:autoSpaceDN/>
        <w:bidi w:val="0"/>
        <w:adjustRightInd/>
        <w:snapToGrid/>
        <w:spacing w:before="0" w:after="0" w:line="590" w:lineRule="exact"/>
        <w:ind w:left="0" w:leftChars="0" w:right="0" w:rightChars="0" w:firstLine="640" w:firstLineChars="200"/>
        <w:jc w:val="left"/>
        <w:textAlignment w:val="auto"/>
        <w:outlineLvl w:val="9"/>
        <w:rPr>
          <w:rFonts w:hint="eastAsia" w:ascii="方正黑体_GBK" w:hAnsi="方正黑体_GBK" w:eastAsia="方正黑体_GBK" w:cs="方正黑体_GBK"/>
          <w:b w:val="0"/>
          <w:i w:val="0"/>
          <w:snapToGrid/>
          <w:color w:val="000000"/>
          <w:sz w:val="32"/>
          <w:szCs w:val="20"/>
          <w:shd w:val="clear" w:color="auto" w:fill="FFFFFF"/>
          <w:lang w:eastAsia="zh-CN"/>
        </w:rPr>
      </w:pPr>
      <w:r>
        <w:rPr>
          <w:rFonts w:hint="eastAsia" w:ascii="方正黑体_GBK" w:hAnsi="方正黑体_GBK" w:eastAsia="方正黑体_GBK" w:cs="方正黑体_GBK"/>
          <w:b w:val="0"/>
          <w:i w:val="0"/>
          <w:snapToGrid/>
          <w:color w:val="000000"/>
          <w:sz w:val="32"/>
          <w:szCs w:val="20"/>
          <w:shd w:val="clear" w:color="auto" w:fill="FFFFFF"/>
          <w:lang w:eastAsia="zh-CN"/>
        </w:rPr>
        <w:t>目标任务</w:t>
      </w:r>
    </w:p>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before="0" w:after="0" w:line="590" w:lineRule="exact"/>
        <w:ind w:left="0" w:leftChars="0" w:right="0" w:rightChars="0" w:firstLine="640" w:firstLineChars="200"/>
        <w:jc w:val="left"/>
        <w:textAlignment w:val="auto"/>
        <w:outlineLvl w:val="9"/>
        <w:rPr>
          <w:rFonts w:hint="eastAsia" w:ascii="方正仿宋_GBK" w:hAnsi="方正仿宋_GBK" w:eastAsia="方正仿宋_GBK" w:cs="方正仿宋_GBK"/>
          <w:b w:val="0"/>
          <w:i w:val="0"/>
          <w:snapToGrid/>
          <w:color w:val="000000"/>
          <w:sz w:val="32"/>
          <w:szCs w:val="20"/>
          <w:shd w:val="clear" w:color="auto" w:fill="FFFFFF"/>
          <w:lang w:eastAsia="zh-CN"/>
        </w:rPr>
      </w:pPr>
      <w:r>
        <w:rPr>
          <w:rFonts w:hint="eastAsia" w:ascii="方正仿宋_GBK" w:hAnsi="方正仿宋_GBK" w:eastAsia="方正仿宋_GBK" w:cs="方正仿宋_GBK"/>
          <w:b w:val="0"/>
          <w:i w:val="0"/>
          <w:snapToGrid/>
          <w:color w:val="000000"/>
          <w:sz w:val="32"/>
          <w:szCs w:val="20"/>
          <w:shd w:val="clear" w:color="auto" w:fill="FFFFFF"/>
          <w:lang w:eastAsia="zh-CN"/>
        </w:rPr>
        <w:t>在重污染天气应急管控工作领导小组指挥下，采取更加严格、更加具体的应对措施，确保启动应急响应第一时间贯彻执行，最大限度地控制管辖行业对空气质量的污染，进而降低污染浓度。</w:t>
      </w:r>
    </w:p>
    <w:p>
      <w:pPr>
        <w:keepNext w:val="0"/>
        <w:keepLines w:val="0"/>
        <w:pageBreakBefore w:val="0"/>
        <w:widowControl w:val="0"/>
        <w:numPr>
          <w:numId w:val="0"/>
        </w:numPr>
        <w:shd w:val="clear" w:color="auto" w:fill="auto"/>
        <w:kinsoku/>
        <w:wordWrap/>
        <w:overflowPunct/>
        <w:topLinePunct w:val="0"/>
        <w:autoSpaceDE/>
        <w:autoSpaceDN/>
        <w:bidi w:val="0"/>
        <w:adjustRightInd/>
        <w:snapToGrid/>
        <w:spacing w:before="0" w:after="0" w:line="590" w:lineRule="exact"/>
        <w:ind w:right="0" w:rightChars="0" w:firstLine="640" w:firstLineChars="200"/>
        <w:jc w:val="left"/>
        <w:textAlignment w:val="auto"/>
        <w:outlineLvl w:val="9"/>
        <w:rPr>
          <w:rFonts w:hint="eastAsia" w:ascii="方正黑体_GBK" w:hAnsi="方正黑体_GBK" w:eastAsia="方正黑体_GBK" w:cs="方正黑体_GBK"/>
          <w:b w:val="0"/>
          <w:i w:val="0"/>
          <w:snapToGrid/>
          <w:color w:val="000000"/>
          <w:sz w:val="32"/>
          <w:szCs w:val="20"/>
          <w:shd w:val="clear" w:color="auto" w:fill="FFFFFF"/>
          <w:lang w:eastAsia="zh-CN"/>
        </w:rPr>
      </w:pPr>
      <w:r>
        <w:rPr>
          <w:rFonts w:hint="eastAsia" w:ascii="方正黑体_GBK" w:hAnsi="方正黑体_GBK" w:eastAsia="方正黑体_GBK" w:cs="方正黑体_GBK"/>
          <w:b w:val="0"/>
          <w:i w:val="0"/>
          <w:snapToGrid/>
          <w:color w:val="000000"/>
          <w:sz w:val="32"/>
          <w:szCs w:val="20"/>
          <w:shd w:val="clear" w:color="auto" w:fill="FFFFFF"/>
          <w:lang w:eastAsia="zh-CN"/>
        </w:rPr>
        <w:t>四、职责分工</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90" w:lineRule="exact"/>
        <w:ind w:left="0" w:leftChars="0" w:right="0" w:rightChars="0" w:firstLine="640" w:firstLineChars="200"/>
        <w:jc w:val="left"/>
        <w:textAlignment w:val="auto"/>
        <w:outlineLvl w:val="9"/>
        <w:rPr>
          <w:rFonts w:hint="eastAsia" w:ascii="方正仿宋_GBK" w:hAnsi="方正仿宋_GBK" w:eastAsia="方正仿宋_GBK" w:cs="方正仿宋_GBK"/>
          <w:b w:val="0"/>
          <w:i w:val="0"/>
          <w:snapToGrid/>
          <w:color w:val="000000"/>
          <w:sz w:val="32"/>
          <w:szCs w:val="20"/>
          <w:shd w:val="clear" w:color="auto" w:fill="FFFFFF"/>
          <w:lang w:eastAsia="zh-CN"/>
        </w:rPr>
      </w:pPr>
      <w:r>
        <w:rPr>
          <w:rFonts w:hint="eastAsia" w:ascii="方正楷体_GBK" w:hAnsi="方正楷体_GBK" w:eastAsia="方正楷体_GBK" w:cs="方正楷体_GBK"/>
          <w:b w:val="0"/>
          <w:i w:val="0"/>
          <w:snapToGrid/>
          <w:color w:val="000000"/>
          <w:sz w:val="32"/>
          <w:szCs w:val="20"/>
          <w:shd w:val="clear" w:color="auto" w:fill="FFFFFF"/>
          <w:lang w:eastAsia="zh-CN"/>
        </w:rPr>
        <w:t>（一）局办公室。</w:t>
      </w:r>
      <w:r>
        <w:rPr>
          <w:rFonts w:hint="eastAsia" w:ascii="方正仿宋_GBK" w:hAnsi="方正仿宋_GBK" w:eastAsia="方正仿宋_GBK" w:cs="方正仿宋_GBK"/>
          <w:b w:val="0"/>
          <w:i w:val="0"/>
          <w:snapToGrid/>
          <w:color w:val="000000"/>
          <w:sz w:val="32"/>
          <w:szCs w:val="20"/>
          <w:shd w:val="clear" w:color="auto" w:fill="FFFFFF"/>
          <w:lang w:eastAsia="zh-CN"/>
        </w:rPr>
        <w:t>收到市重污染天气预防和应急指挥部办公室预防预警信息或解除信息后，1小时内通知分管副局长、各局属单位负责人。做好后勤保障、督导的协调工作；传达工作领导小组命令，跟踪事态变化和处置情况，并向工作领导小组汇报；负责预警和应急信息的上传和下达工作。</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90" w:lineRule="exact"/>
        <w:ind w:left="0" w:leftChars="0" w:right="0" w:rightChars="0" w:firstLine="640" w:firstLineChars="200"/>
        <w:jc w:val="left"/>
        <w:textAlignment w:val="auto"/>
        <w:outlineLvl w:val="9"/>
        <w:rPr>
          <w:rFonts w:hint="eastAsia" w:ascii="方正仿宋_GBK" w:hAnsi="方正仿宋_GBK" w:eastAsia="方正仿宋_GBK" w:cs="方正仿宋_GBK"/>
          <w:b w:val="0"/>
          <w:i w:val="0"/>
          <w:snapToGrid/>
          <w:color w:val="000000"/>
          <w:sz w:val="32"/>
          <w:szCs w:val="20"/>
          <w:shd w:val="clear" w:color="auto" w:fill="FFFFFF"/>
          <w:lang w:eastAsia="zh-CN"/>
        </w:rPr>
      </w:pPr>
      <w:r>
        <w:rPr>
          <w:rFonts w:hint="eastAsia" w:ascii="方正楷体_GBK" w:hAnsi="方正楷体_GBK" w:eastAsia="方正楷体_GBK" w:cs="方正楷体_GBK"/>
          <w:b w:val="0"/>
          <w:i w:val="0"/>
          <w:snapToGrid/>
          <w:color w:val="000000"/>
          <w:sz w:val="32"/>
          <w:szCs w:val="20"/>
          <w:shd w:val="clear" w:color="auto" w:fill="FFFFFF"/>
          <w:lang w:eastAsia="zh-CN"/>
        </w:rPr>
        <w:t>（二）局执法监察科。</w:t>
      </w:r>
      <w:r>
        <w:rPr>
          <w:rFonts w:hint="eastAsia" w:ascii="方正仿宋_GBK" w:hAnsi="方正仿宋_GBK" w:eastAsia="方正仿宋_GBK" w:cs="方正仿宋_GBK"/>
          <w:b w:val="0"/>
          <w:i w:val="0"/>
          <w:snapToGrid/>
          <w:color w:val="000000"/>
          <w:sz w:val="32"/>
          <w:szCs w:val="20"/>
          <w:shd w:val="clear" w:color="auto" w:fill="FFFFFF"/>
          <w:lang w:eastAsia="zh-CN"/>
        </w:rPr>
        <w:t>负责汇总上报本部门重污染天气应急和预防工作开展情况。</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90" w:lineRule="exact"/>
        <w:ind w:left="0" w:leftChars="0" w:right="0" w:rightChars="0" w:firstLine="640" w:firstLineChars="200"/>
        <w:jc w:val="left"/>
        <w:textAlignment w:val="auto"/>
        <w:outlineLvl w:val="9"/>
        <w:rPr>
          <w:rFonts w:hint="eastAsia" w:ascii="方正仿宋_GBK" w:hAnsi="方正仿宋_GBK" w:eastAsia="方正仿宋_GBK" w:cs="方正仿宋_GBK"/>
          <w:b w:val="0"/>
          <w:i w:val="0"/>
          <w:snapToGrid/>
          <w:color w:val="000000"/>
          <w:sz w:val="32"/>
          <w:szCs w:val="20"/>
          <w:shd w:val="clear" w:color="auto" w:fill="FFFFFF"/>
          <w:lang w:eastAsia="zh-CN"/>
        </w:rPr>
      </w:pPr>
      <w:r>
        <w:rPr>
          <w:rFonts w:hint="eastAsia" w:ascii="方正楷体_GBK" w:hAnsi="方正楷体_GBK" w:eastAsia="方正楷体_GBK" w:cs="方正楷体_GBK"/>
          <w:b w:val="0"/>
          <w:i w:val="0"/>
          <w:snapToGrid/>
          <w:color w:val="000000"/>
          <w:sz w:val="32"/>
          <w:szCs w:val="20"/>
          <w:shd w:val="clear" w:color="auto" w:fill="FFFFFF"/>
          <w:lang w:eastAsia="zh-CN"/>
        </w:rPr>
        <w:t>（三）局环卫市政园林管理科。</w:t>
      </w:r>
      <w:r>
        <w:rPr>
          <w:rFonts w:hint="eastAsia" w:ascii="方正仿宋_GBK" w:hAnsi="方正仿宋_GBK" w:eastAsia="方正仿宋_GBK" w:cs="方正仿宋_GBK"/>
          <w:b w:val="0"/>
          <w:i w:val="0"/>
          <w:snapToGrid/>
          <w:color w:val="000000"/>
          <w:sz w:val="32"/>
          <w:szCs w:val="20"/>
          <w:shd w:val="clear" w:color="auto" w:fill="FFFFFF"/>
          <w:lang w:eastAsia="zh-CN"/>
        </w:rPr>
        <w:t>负责编制本部门重污染天气应急预案，并督促做好管控工作。</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90" w:lineRule="exact"/>
        <w:ind w:left="0" w:leftChars="0" w:right="0" w:rightChars="0" w:firstLine="640" w:firstLineChars="200"/>
        <w:jc w:val="left"/>
        <w:textAlignment w:val="auto"/>
        <w:outlineLvl w:val="9"/>
        <w:rPr>
          <w:rFonts w:hint="eastAsia" w:ascii="方正仿宋_GBK" w:hAnsi="方正仿宋_GBK" w:eastAsia="方正仿宋_GBK" w:cs="方正仿宋_GBK"/>
          <w:b w:val="0"/>
          <w:i w:val="0"/>
          <w:snapToGrid/>
          <w:color w:val="000000"/>
          <w:sz w:val="32"/>
          <w:szCs w:val="20"/>
          <w:shd w:val="clear" w:color="auto" w:fill="FFFFFF"/>
          <w:lang w:eastAsia="zh-CN"/>
        </w:rPr>
      </w:pPr>
      <w:r>
        <w:rPr>
          <w:rFonts w:hint="eastAsia" w:ascii="方正楷体_GBK" w:hAnsi="方正楷体_GBK" w:eastAsia="方正楷体_GBK" w:cs="方正楷体_GBK"/>
          <w:b w:val="0"/>
          <w:i w:val="0"/>
          <w:snapToGrid/>
          <w:color w:val="000000"/>
          <w:sz w:val="32"/>
          <w:szCs w:val="20"/>
          <w:shd w:val="clear" w:color="auto" w:fill="FFFFFF"/>
          <w:lang w:eastAsia="zh-CN"/>
        </w:rPr>
        <w:t>（四）市政园林管理处。</w:t>
      </w:r>
      <w:r>
        <w:rPr>
          <w:rFonts w:hint="eastAsia" w:ascii="方正仿宋_GBK" w:hAnsi="方正仿宋_GBK" w:eastAsia="方正仿宋_GBK" w:cs="方正仿宋_GBK"/>
          <w:b w:val="0"/>
          <w:i w:val="0"/>
          <w:snapToGrid/>
          <w:color w:val="000000"/>
          <w:sz w:val="32"/>
          <w:szCs w:val="20"/>
          <w:shd w:val="clear" w:color="auto" w:fill="FFFFFF"/>
          <w:lang w:eastAsia="zh-CN"/>
        </w:rPr>
        <w:t>收到局重污染天气预防和应急工作领导小组办公室预防预警信息后，对城区市政园林设施养护未按要求作业的现场责令其整改。</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90" w:lineRule="exact"/>
        <w:ind w:left="0" w:leftChars="0" w:right="0" w:rightChars="0" w:firstLine="640" w:firstLineChars="200"/>
        <w:jc w:val="left"/>
        <w:textAlignment w:val="auto"/>
        <w:outlineLvl w:val="9"/>
        <w:rPr>
          <w:rFonts w:hint="eastAsia" w:ascii="方正仿宋_GBK" w:hAnsi="方正仿宋_GBK" w:eastAsia="方正仿宋_GBK" w:cs="方正仿宋_GBK"/>
          <w:b w:val="0"/>
          <w:i w:val="0"/>
          <w:snapToGrid/>
          <w:color w:val="000000"/>
          <w:sz w:val="32"/>
          <w:szCs w:val="20"/>
          <w:shd w:val="clear" w:color="auto" w:fill="FFFFFF"/>
          <w:lang w:eastAsia="zh-CN"/>
        </w:rPr>
      </w:pPr>
      <w:r>
        <w:rPr>
          <w:rFonts w:hint="eastAsia" w:ascii="方正楷体_GBK" w:hAnsi="方正楷体_GBK" w:eastAsia="方正楷体_GBK" w:cs="方正楷体_GBK"/>
          <w:b w:val="0"/>
          <w:i w:val="0"/>
          <w:snapToGrid/>
          <w:color w:val="000000"/>
          <w:sz w:val="32"/>
          <w:szCs w:val="20"/>
          <w:shd w:val="clear" w:color="auto" w:fill="FFFFFF"/>
          <w:lang w:eastAsia="zh-CN"/>
        </w:rPr>
        <w:t>（五）市环境卫生管理处。</w:t>
      </w:r>
      <w:r>
        <w:rPr>
          <w:rFonts w:hint="eastAsia" w:ascii="方正仿宋_GBK" w:hAnsi="方正仿宋_GBK" w:eastAsia="方正仿宋_GBK" w:cs="方正仿宋_GBK"/>
          <w:b w:val="0"/>
          <w:i w:val="0"/>
          <w:snapToGrid/>
          <w:color w:val="000000"/>
          <w:sz w:val="32"/>
          <w:szCs w:val="20"/>
          <w:shd w:val="clear" w:color="auto" w:fill="FFFFFF"/>
          <w:lang w:eastAsia="zh-CN"/>
        </w:rPr>
        <w:t>根据《市重污染天气应急预案》，将预警从低到高依次分为Ⅲ、Ⅱ、Ⅰ三个级别，分别用黄色、橙色、红色标示，红色为最高预警级别。根据预警级别，采取应急响应措施。</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90" w:lineRule="exact"/>
        <w:ind w:left="0" w:leftChars="0" w:right="0" w:rightChars="0" w:firstLine="640" w:firstLineChars="200"/>
        <w:jc w:val="left"/>
        <w:textAlignment w:val="auto"/>
        <w:outlineLvl w:val="9"/>
        <w:rPr>
          <w:rFonts w:hint="eastAsia" w:ascii="方正仿宋_GBK" w:hAnsi="方正仿宋_GBK" w:eastAsia="方正仿宋_GBK" w:cs="方正仿宋_GBK"/>
          <w:b w:val="0"/>
          <w:i w:val="0"/>
          <w:snapToGrid/>
          <w:color w:val="000000"/>
          <w:sz w:val="32"/>
          <w:szCs w:val="20"/>
          <w:shd w:val="clear" w:color="auto" w:fill="FFFFFF"/>
          <w:lang w:eastAsia="zh-CN"/>
        </w:rPr>
      </w:pPr>
      <w:r>
        <w:rPr>
          <w:rFonts w:hint="eastAsia" w:ascii="方正仿宋_GBK" w:hAnsi="方正仿宋_GBK" w:eastAsia="方正仿宋_GBK" w:cs="方正仿宋_GBK"/>
          <w:b/>
          <w:bCs/>
          <w:i w:val="0"/>
          <w:snapToGrid/>
          <w:color w:val="000000"/>
          <w:sz w:val="32"/>
          <w:szCs w:val="20"/>
          <w:shd w:val="clear" w:color="auto" w:fill="FFFFFF"/>
          <w:lang w:eastAsia="zh-CN"/>
        </w:rPr>
        <w:t>Ⅲ预警响应措施：</w:t>
      </w:r>
      <w:r>
        <w:rPr>
          <w:rFonts w:hint="eastAsia" w:ascii="方正仿宋_GBK" w:hAnsi="方正仿宋_GBK" w:eastAsia="方正仿宋_GBK" w:cs="方正仿宋_GBK"/>
          <w:b w:val="0"/>
          <w:i w:val="0"/>
          <w:snapToGrid/>
          <w:color w:val="000000"/>
          <w:sz w:val="32"/>
          <w:szCs w:val="20"/>
          <w:shd w:val="clear" w:color="auto" w:fill="FFFFFF"/>
          <w:lang w:eastAsia="zh-CN"/>
        </w:rPr>
        <w:t>强化城区主次道路的清扫力度，提高机械清扫率。城区范围内主要道路保持道路潮湿。重点区域、重点道路进行重点喷洒。加强环卫管理督查巡查，对环卫工作人员强化管理，确保无焚烧垃圾现象。</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90" w:lineRule="exact"/>
        <w:ind w:left="0" w:leftChars="0" w:right="0" w:rightChars="0" w:firstLine="640" w:firstLineChars="200"/>
        <w:jc w:val="left"/>
        <w:textAlignment w:val="auto"/>
        <w:outlineLvl w:val="9"/>
        <w:rPr>
          <w:rFonts w:hint="eastAsia" w:ascii="方正仿宋_GBK" w:hAnsi="方正仿宋_GBK" w:eastAsia="方正仿宋_GBK" w:cs="方正仿宋_GBK"/>
          <w:b w:val="0"/>
          <w:i w:val="0"/>
          <w:snapToGrid/>
          <w:color w:val="000000"/>
          <w:sz w:val="32"/>
          <w:szCs w:val="20"/>
          <w:shd w:val="clear" w:color="auto" w:fill="FFFFFF"/>
          <w:lang w:eastAsia="zh-CN"/>
        </w:rPr>
      </w:pPr>
      <w:r>
        <w:rPr>
          <w:rFonts w:hint="eastAsia" w:ascii="方正仿宋_GBK" w:hAnsi="方正仿宋_GBK" w:eastAsia="方正仿宋_GBK" w:cs="方正仿宋_GBK"/>
          <w:b/>
          <w:bCs/>
          <w:i w:val="0"/>
          <w:snapToGrid/>
          <w:color w:val="000000"/>
          <w:sz w:val="32"/>
          <w:szCs w:val="20"/>
          <w:shd w:val="clear" w:color="auto" w:fill="FFFFFF"/>
          <w:lang w:eastAsia="zh-CN"/>
        </w:rPr>
        <w:t>Ⅱ级应急响应措施：</w:t>
      </w:r>
      <w:r>
        <w:rPr>
          <w:rFonts w:hint="eastAsia" w:ascii="方正仿宋_GBK" w:hAnsi="方正仿宋_GBK" w:eastAsia="方正仿宋_GBK" w:cs="方正仿宋_GBK"/>
          <w:b w:val="0"/>
          <w:i w:val="0"/>
          <w:snapToGrid/>
          <w:color w:val="000000"/>
          <w:sz w:val="32"/>
          <w:szCs w:val="20"/>
          <w:shd w:val="clear" w:color="auto" w:fill="FFFFFF"/>
          <w:lang w:eastAsia="zh-CN"/>
        </w:rPr>
        <w:t>强化城区主次道路的清扫力度，提高机械清扫率。城区范围内主要道路增加作业车辆，延长作业时间，重点区域、重点道路进行重点喷洒，组织人力机械对便道尘土进行洗扫。加强环卫管理督查巡查，对环卫工作人员强化管理，确保无焚烧垃圾现象。</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90" w:lineRule="exact"/>
        <w:ind w:left="0" w:leftChars="0" w:right="0" w:rightChars="0" w:firstLine="640" w:firstLineChars="200"/>
        <w:jc w:val="left"/>
        <w:textAlignment w:val="auto"/>
        <w:outlineLvl w:val="9"/>
        <w:rPr>
          <w:rFonts w:hint="eastAsia" w:ascii="方正仿宋_GBK" w:hAnsi="方正仿宋_GBK" w:eastAsia="方正仿宋_GBK" w:cs="方正仿宋_GBK"/>
          <w:b w:val="0"/>
          <w:i w:val="0"/>
          <w:snapToGrid/>
          <w:color w:val="000000"/>
          <w:sz w:val="32"/>
          <w:szCs w:val="20"/>
          <w:shd w:val="clear" w:color="auto" w:fill="FFFFFF"/>
          <w:lang w:eastAsia="zh-CN"/>
        </w:rPr>
      </w:pPr>
      <w:r>
        <w:rPr>
          <w:rFonts w:hint="eastAsia" w:ascii="方正仿宋_GBK" w:hAnsi="方正仿宋_GBK" w:eastAsia="方正仿宋_GBK" w:cs="方正仿宋_GBK"/>
          <w:b/>
          <w:bCs/>
          <w:i w:val="0"/>
          <w:snapToGrid/>
          <w:color w:val="000000"/>
          <w:sz w:val="32"/>
          <w:szCs w:val="20"/>
          <w:shd w:val="clear" w:color="auto" w:fill="FFFFFF"/>
          <w:lang w:eastAsia="zh-CN"/>
        </w:rPr>
        <w:t>Ⅰ级应急响应措施：</w:t>
      </w:r>
      <w:r>
        <w:rPr>
          <w:rFonts w:hint="eastAsia" w:ascii="方正仿宋_GBK" w:hAnsi="方正仿宋_GBK" w:eastAsia="方正仿宋_GBK" w:cs="方正仿宋_GBK"/>
          <w:b w:val="0"/>
          <w:i w:val="0"/>
          <w:snapToGrid/>
          <w:color w:val="000000"/>
          <w:sz w:val="32"/>
          <w:szCs w:val="20"/>
          <w:shd w:val="clear" w:color="auto" w:fill="FFFFFF"/>
          <w:lang w:eastAsia="zh-CN"/>
        </w:rPr>
        <w:t>强化城区主次道路的清扫力度，增加清扫频率，提高机械清扫率。城区范围内主要道路增加洒水频率，做到全覆盖，延长作业时间，重点区域、重点道路进行重点喷洒，组织人力机械对便道尘土进行洗扫。加强环卫管理督查巡查，对环卫工作人员强化管理，确保无焚烧垃圾现象。</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90" w:lineRule="exact"/>
        <w:ind w:left="0" w:leftChars="0" w:right="0" w:rightChars="0" w:firstLine="640" w:firstLineChars="200"/>
        <w:jc w:val="left"/>
        <w:textAlignment w:val="auto"/>
        <w:outlineLvl w:val="9"/>
        <w:rPr>
          <w:rFonts w:hint="eastAsia" w:ascii="方正仿宋_GBK" w:hAnsi="方正仿宋_GBK" w:eastAsia="方正仿宋_GBK" w:cs="方正仿宋_GBK"/>
          <w:b w:val="0"/>
          <w:i w:val="0"/>
          <w:snapToGrid/>
          <w:color w:val="000000"/>
          <w:sz w:val="32"/>
          <w:szCs w:val="20"/>
          <w:shd w:val="clear" w:color="auto" w:fill="FFFFFF"/>
          <w:lang w:eastAsia="zh-CN"/>
        </w:rPr>
      </w:pPr>
      <w:r>
        <w:rPr>
          <w:rFonts w:hint="eastAsia" w:ascii="方正仿宋_GBK" w:hAnsi="方正仿宋_GBK" w:eastAsia="方正仿宋_GBK" w:cs="方正仿宋_GBK"/>
          <w:b w:val="0"/>
          <w:i w:val="0"/>
          <w:snapToGrid/>
          <w:color w:val="000000"/>
          <w:sz w:val="32"/>
          <w:szCs w:val="20"/>
          <w:shd w:val="clear" w:color="auto" w:fill="FFFFFF"/>
          <w:lang w:eastAsia="zh-CN"/>
        </w:rPr>
        <w:t>以上洒水作业时间冰冻期除外。</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90" w:lineRule="exact"/>
        <w:ind w:left="0" w:leftChars="0" w:right="0" w:rightChars="0" w:firstLine="640" w:firstLineChars="200"/>
        <w:jc w:val="left"/>
        <w:textAlignment w:val="auto"/>
        <w:outlineLvl w:val="9"/>
        <w:rPr>
          <w:rFonts w:hint="eastAsia" w:ascii="方正仿宋_GBK" w:hAnsi="方正仿宋_GBK" w:eastAsia="方正仿宋_GBK" w:cs="方正仿宋_GBK"/>
          <w:b w:val="0"/>
          <w:i w:val="0"/>
          <w:snapToGrid/>
          <w:color w:val="000000"/>
          <w:sz w:val="32"/>
          <w:szCs w:val="20"/>
          <w:shd w:val="clear" w:color="auto" w:fill="FFFFFF"/>
          <w:lang w:eastAsia="zh-CN"/>
        </w:rPr>
      </w:pPr>
      <w:r>
        <w:rPr>
          <w:rFonts w:hint="eastAsia" w:ascii="方正楷体_GBK" w:hAnsi="方正楷体_GBK" w:eastAsia="方正楷体_GBK" w:cs="方正楷体_GBK"/>
          <w:b w:val="0"/>
          <w:i w:val="0"/>
          <w:snapToGrid/>
          <w:color w:val="000000"/>
          <w:sz w:val="32"/>
          <w:szCs w:val="20"/>
          <w:shd w:val="clear" w:color="auto" w:fill="FFFFFF"/>
          <w:lang w:eastAsia="zh-CN"/>
        </w:rPr>
        <w:t>（六）督察大队。</w:t>
      </w:r>
      <w:r>
        <w:rPr>
          <w:rFonts w:hint="eastAsia" w:ascii="方正仿宋_GBK" w:hAnsi="方正仿宋_GBK" w:eastAsia="方正仿宋_GBK" w:cs="方正仿宋_GBK"/>
          <w:b w:val="0"/>
          <w:i w:val="0"/>
          <w:snapToGrid/>
          <w:color w:val="000000"/>
          <w:sz w:val="32"/>
          <w:szCs w:val="20"/>
          <w:shd w:val="clear" w:color="auto" w:fill="FFFFFF"/>
          <w:lang w:eastAsia="zh-CN"/>
        </w:rPr>
        <w:t>负责对餐饮服务业油烟烧烤、占道经营性散煤炉、禁烧等各项工作开展专项督查；配合市公安局实施禁止限制燃放烟花爆竹措施。</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90" w:lineRule="exact"/>
        <w:ind w:left="0" w:leftChars="0" w:right="0" w:rightChars="0" w:firstLine="640" w:firstLineChars="200"/>
        <w:jc w:val="left"/>
        <w:textAlignment w:val="auto"/>
        <w:outlineLvl w:val="9"/>
        <w:rPr>
          <w:rFonts w:hint="eastAsia" w:ascii="方正仿宋_GBK" w:hAnsi="方正仿宋_GBK" w:eastAsia="方正仿宋_GBK" w:cs="方正仿宋_GBK"/>
          <w:b w:val="0"/>
          <w:i w:val="0"/>
          <w:snapToGrid/>
          <w:color w:val="000000"/>
          <w:sz w:val="32"/>
          <w:szCs w:val="20"/>
          <w:shd w:val="clear" w:color="auto" w:fill="FFFFFF"/>
          <w:lang w:eastAsia="zh-CN"/>
        </w:rPr>
      </w:pPr>
      <w:r>
        <w:rPr>
          <w:rFonts w:hint="eastAsia" w:ascii="方正楷体_GBK" w:hAnsi="方正楷体_GBK" w:eastAsia="方正楷体_GBK" w:cs="方正楷体_GBK"/>
          <w:b w:val="0"/>
          <w:i w:val="0"/>
          <w:snapToGrid/>
          <w:color w:val="000000"/>
          <w:sz w:val="32"/>
          <w:szCs w:val="20"/>
          <w:shd w:val="clear" w:color="auto" w:fill="FFFFFF"/>
          <w:lang w:eastAsia="zh-CN"/>
        </w:rPr>
        <w:t>（七）机动大队。</w:t>
      </w:r>
      <w:r>
        <w:rPr>
          <w:rFonts w:hint="eastAsia" w:ascii="方正仿宋_GBK" w:hAnsi="方正仿宋_GBK" w:eastAsia="方正仿宋_GBK" w:cs="方正仿宋_GBK"/>
          <w:b w:val="0"/>
          <w:i w:val="0"/>
          <w:snapToGrid/>
          <w:color w:val="000000"/>
          <w:sz w:val="32"/>
          <w:szCs w:val="20"/>
          <w:shd w:val="clear" w:color="auto" w:fill="FFFFFF"/>
          <w:lang w:eastAsia="zh-CN"/>
        </w:rPr>
        <w:t>负责实施禁止渣土运输车辆抛洒、城市道路及公共广场范围内物料堆场扬尘污染控制。</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90" w:lineRule="exact"/>
        <w:ind w:left="0" w:leftChars="0" w:right="0" w:rightChars="0" w:firstLine="640" w:firstLineChars="200"/>
        <w:jc w:val="left"/>
        <w:textAlignment w:val="auto"/>
        <w:outlineLvl w:val="9"/>
        <w:rPr>
          <w:rFonts w:hint="eastAsia" w:ascii="方正仿宋_GBK" w:hAnsi="方正仿宋_GBK" w:eastAsia="方正仿宋_GBK" w:cs="方正仿宋_GBK"/>
          <w:b w:val="0"/>
          <w:i w:val="0"/>
          <w:snapToGrid/>
          <w:color w:val="000000"/>
          <w:sz w:val="32"/>
          <w:szCs w:val="20"/>
          <w:shd w:val="clear" w:color="auto" w:fill="FFFFFF"/>
          <w:lang w:eastAsia="zh-CN"/>
        </w:rPr>
      </w:pPr>
      <w:r>
        <w:rPr>
          <w:rFonts w:hint="eastAsia" w:ascii="方正楷体_GBK" w:hAnsi="方正楷体_GBK" w:eastAsia="方正楷体_GBK" w:cs="方正楷体_GBK"/>
          <w:b w:val="0"/>
          <w:i w:val="0"/>
          <w:snapToGrid/>
          <w:color w:val="000000"/>
          <w:sz w:val="32"/>
          <w:szCs w:val="20"/>
          <w:shd w:val="clear" w:color="auto" w:fill="FFFFFF"/>
          <w:lang w:eastAsia="zh-CN"/>
        </w:rPr>
        <w:t>（八）各区城管（分）局。</w:t>
      </w:r>
      <w:r>
        <w:rPr>
          <w:rFonts w:hint="eastAsia" w:ascii="方正仿宋_GBK" w:hAnsi="方正仿宋_GBK" w:eastAsia="方正仿宋_GBK" w:cs="方正仿宋_GBK"/>
          <w:b/>
          <w:bCs/>
          <w:i w:val="0"/>
          <w:snapToGrid/>
          <w:color w:val="000000"/>
          <w:sz w:val="32"/>
          <w:szCs w:val="20"/>
          <w:shd w:val="clear" w:color="auto" w:fill="FFFFFF"/>
          <w:lang w:eastAsia="zh-CN"/>
        </w:rPr>
        <w:t>Ⅲ级预警响应措施：一是</w:t>
      </w:r>
      <w:r>
        <w:rPr>
          <w:rFonts w:hint="eastAsia" w:ascii="方正仿宋_GBK" w:hAnsi="方正仿宋_GBK" w:eastAsia="方正仿宋_GBK" w:cs="方正仿宋_GBK"/>
          <w:b w:val="0"/>
          <w:i w:val="0"/>
          <w:snapToGrid/>
          <w:color w:val="000000"/>
          <w:sz w:val="32"/>
          <w:szCs w:val="20"/>
          <w:shd w:val="clear" w:color="auto" w:fill="FFFFFF"/>
          <w:lang w:eastAsia="zh-CN"/>
        </w:rPr>
        <w:t>负责餐饮服务业油烟烧烤、占道经营性散煤炉、禁烧等各项工作的执法检查。</w:t>
      </w:r>
      <w:r>
        <w:rPr>
          <w:rFonts w:hint="eastAsia" w:ascii="方正仿宋_GBK" w:hAnsi="方正仿宋_GBK" w:eastAsia="方正仿宋_GBK" w:cs="方正仿宋_GBK"/>
          <w:b/>
          <w:bCs/>
          <w:i w:val="0"/>
          <w:snapToGrid/>
          <w:color w:val="000000"/>
          <w:sz w:val="32"/>
          <w:szCs w:val="20"/>
          <w:shd w:val="clear" w:color="auto" w:fill="FFFFFF"/>
          <w:lang w:eastAsia="zh-CN"/>
        </w:rPr>
        <w:t>二是</w:t>
      </w:r>
      <w:r>
        <w:rPr>
          <w:rFonts w:hint="eastAsia" w:ascii="方正仿宋_GBK" w:hAnsi="方正仿宋_GBK" w:eastAsia="方正仿宋_GBK" w:cs="方正仿宋_GBK"/>
          <w:b w:val="0"/>
          <w:i w:val="0"/>
          <w:snapToGrid/>
          <w:color w:val="000000"/>
          <w:sz w:val="32"/>
          <w:szCs w:val="20"/>
          <w:shd w:val="clear" w:color="auto" w:fill="FFFFFF"/>
          <w:lang w:eastAsia="zh-CN"/>
        </w:rPr>
        <w:t>负责停止施工工地土石方作业，停止建筑垃圾和渣土运输车、砂石运输车上路行驶。</w:t>
      </w:r>
      <w:r>
        <w:rPr>
          <w:rFonts w:hint="eastAsia" w:ascii="方正仿宋_GBK" w:hAnsi="方正仿宋_GBK" w:eastAsia="方正仿宋_GBK" w:cs="方正仿宋_GBK"/>
          <w:b/>
          <w:bCs/>
          <w:i w:val="0"/>
          <w:snapToGrid/>
          <w:color w:val="000000"/>
          <w:sz w:val="32"/>
          <w:szCs w:val="20"/>
          <w:shd w:val="clear" w:color="auto" w:fill="FFFFFF"/>
          <w:lang w:eastAsia="zh-CN"/>
        </w:rPr>
        <w:t>三是</w:t>
      </w:r>
      <w:r>
        <w:rPr>
          <w:rFonts w:hint="eastAsia" w:ascii="方正仿宋_GBK" w:hAnsi="方正仿宋_GBK" w:eastAsia="方正仿宋_GBK" w:cs="方正仿宋_GBK"/>
          <w:b w:val="0"/>
          <w:i w:val="0"/>
          <w:snapToGrid/>
          <w:color w:val="000000"/>
          <w:sz w:val="32"/>
          <w:szCs w:val="20"/>
          <w:shd w:val="clear" w:color="auto" w:fill="FFFFFF"/>
          <w:lang w:eastAsia="zh-CN"/>
        </w:rPr>
        <w:t>配合做好在禁燃禁放工作。</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90" w:lineRule="exact"/>
        <w:ind w:left="0" w:leftChars="0" w:right="0" w:rightChars="0" w:firstLine="640" w:firstLineChars="200"/>
        <w:jc w:val="left"/>
        <w:textAlignment w:val="auto"/>
        <w:outlineLvl w:val="9"/>
        <w:rPr>
          <w:rFonts w:hint="eastAsia" w:ascii="方正仿宋_GBK" w:hAnsi="方正仿宋_GBK" w:eastAsia="方正仿宋_GBK" w:cs="方正仿宋_GBK"/>
          <w:b w:val="0"/>
          <w:i w:val="0"/>
          <w:snapToGrid/>
          <w:color w:val="000000"/>
          <w:sz w:val="32"/>
          <w:szCs w:val="20"/>
          <w:shd w:val="clear" w:color="auto" w:fill="FFFFFF"/>
          <w:lang w:eastAsia="zh-CN"/>
        </w:rPr>
      </w:pPr>
      <w:r>
        <w:rPr>
          <w:rFonts w:hint="eastAsia" w:ascii="方正仿宋_GBK" w:hAnsi="方正仿宋_GBK" w:eastAsia="方正仿宋_GBK" w:cs="方正仿宋_GBK"/>
          <w:b/>
          <w:bCs/>
          <w:i w:val="0"/>
          <w:snapToGrid/>
          <w:color w:val="000000"/>
          <w:sz w:val="32"/>
          <w:szCs w:val="20"/>
          <w:shd w:val="clear" w:color="auto" w:fill="FFFFFF"/>
          <w:lang w:eastAsia="zh-CN"/>
        </w:rPr>
        <w:t>Ⅱ、Ⅰ级应急响应措施：一是</w:t>
      </w:r>
      <w:r>
        <w:rPr>
          <w:rFonts w:hint="eastAsia" w:ascii="方正仿宋_GBK" w:hAnsi="方正仿宋_GBK" w:eastAsia="方正仿宋_GBK" w:cs="方正仿宋_GBK"/>
          <w:b w:val="0"/>
          <w:i w:val="0"/>
          <w:snapToGrid/>
          <w:color w:val="000000"/>
          <w:sz w:val="32"/>
          <w:szCs w:val="20"/>
          <w:shd w:val="clear" w:color="auto" w:fill="FFFFFF"/>
          <w:lang w:eastAsia="zh-CN"/>
        </w:rPr>
        <w:t>所有施工工地渣土运输车辆禁行；</w:t>
      </w:r>
      <w:r>
        <w:rPr>
          <w:rFonts w:hint="eastAsia" w:ascii="方正仿宋_GBK" w:hAnsi="方正仿宋_GBK" w:eastAsia="方正仿宋_GBK" w:cs="方正仿宋_GBK"/>
          <w:b/>
          <w:bCs/>
          <w:i w:val="0"/>
          <w:snapToGrid/>
          <w:color w:val="000000"/>
          <w:sz w:val="32"/>
          <w:szCs w:val="20"/>
          <w:shd w:val="clear" w:color="auto" w:fill="FFFFFF"/>
          <w:lang w:eastAsia="zh-CN"/>
        </w:rPr>
        <w:t>二是</w:t>
      </w:r>
      <w:r>
        <w:rPr>
          <w:rFonts w:hint="eastAsia" w:ascii="方正仿宋_GBK" w:hAnsi="方正仿宋_GBK" w:eastAsia="方正仿宋_GBK" w:cs="方正仿宋_GBK"/>
          <w:b w:val="0"/>
          <w:i w:val="0"/>
          <w:snapToGrid/>
          <w:color w:val="000000"/>
          <w:sz w:val="32"/>
          <w:szCs w:val="20"/>
          <w:shd w:val="clear" w:color="auto" w:fill="FFFFFF"/>
          <w:lang w:eastAsia="zh-CN"/>
        </w:rPr>
        <w:t>禁止餐饮服务业油烟烧烤、占道经营性散煤炉、禁烧；</w:t>
      </w:r>
      <w:r>
        <w:rPr>
          <w:rFonts w:hint="eastAsia" w:ascii="方正仿宋_GBK" w:hAnsi="方正仿宋_GBK" w:eastAsia="方正仿宋_GBK" w:cs="方正仿宋_GBK"/>
          <w:b/>
          <w:bCs/>
          <w:i w:val="0"/>
          <w:snapToGrid/>
          <w:color w:val="000000"/>
          <w:sz w:val="32"/>
          <w:szCs w:val="20"/>
          <w:shd w:val="clear" w:color="auto" w:fill="FFFFFF"/>
          <w:lang w:eastAsia="zh-CN"/>
        </w:rPr>
        <w:t>三是</w:t>
      </w:r>
      <w:r>
        <w:rPr>
          <w:rFonts w:hint="eastAsia" w:ascii="方正仿宋_GBK" w:hAnsi="方正仿宋_GBK" w:eastAsia="方正仿宋_GBK" w:cs="方正仿宋_GBK"/>
          <w:b w:val="0"/>
          <w:i w:val="0"/>
          <w:snapToGrid/>
          <w:color w:val="000000"/>
          <w:sz w:val="32"/>
          <w:szCs w:val="20"/>
          <w:shd w:val="clear" w:color="auto" w:fill="FFFFFF"/>
          <w:lang w:eastAsia="zh-CN"/>
        </w:rPr>
        <w:t>配合做好在禁燃禁放工作。</w:t>
      </w:r>
    </w:p>
    <w:p>
      <w:pPr>
        <w:keepNext w:val="0"/>
        <w:keepLines w:val="0"/>
        <w:pageBreakBefore w:val="0"/>
        <w:widowControl w:val="0"/>
        <w:numPr>
          <w:numId w:val="0"/>
        </w:numPr>
        <w:shd w:val="clear" w:color="auto" w:fill="auto"/>
        <w:kinsoku/>
        <w:wordWrap/>
        <w:overflowPunct/>
        <w:topLinePunct w:val="0"/>
        <w:autoSpaceDE/>
        <w:autoSpaceDN/>
        <w:bidi w:val="0"/>
        <w:adjustRightInd/>
        <w:snapToGrid/>
        <w:spacing w:before="0" w:after="0" w:line="590" w:lineRule="exact"/>
        <w:ind w:right="0" w:rightChars="0" w:firstLine="640" w:firstLineChars="200"/>
        <w:jc w:val="left"/>
        <w:textAlignment w:val="auto"/>
        <w:outlineLvl w:val="9"/>
        <w:rPr>
          <w:rFonts w:hint="eastAsia" w:ascii="方正黑体_GBK" w:hAnsi="方正黑体_GBK" w:eastAsia="方正黑体_GBK" w:cs="方正黑体_GBK"/>
          <w:b w:val="0"/>
          <w:i w:val="0"/>
          <w:snapToGrid/>
          <w:color w:val="000000"/>
          <w:sz w:val="32"/>
          <w:szCs w:val="20"/>
          <w:shd w:val="clear" w:color="auto" w:fill="FFFFFF"/>
          <w:lang w:eastAsia="zh-CN"/>
        </w:rPr>
      </w:pPr>
      <w:r>
        <w:rPr>
          <w:rFonts w:hint="eastAsia" w:ascii="方正黑体_GBK" w:hAnsi="方正黑体_GBK" w:eastAsia="方正黑体_GBK" w:cs="方正黑体_GBK"/>
          <w:b w:val="0"/>
          <w:i w:val="0"/>
          <w:snapToGrid/>
          <w:color w:val="000000"/>
          <w:sz w:val="32"/>
          <w:szCs w:val="20"/>
          <w:shd w:val="clear" w:color="auto" w:fill="FFFFFF"/>
          <w:lang w:eastAsia="zh-CN"/>
        </w:rPr>
        <w:t>五、工作要求</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90" w:lineRule="exact"/>
        <w:ind w:left="0" w:leftChars="0" w:right="0" w:rightChars="0" w:firstLine="640" w:firstLineChars="200"/>
        <w:jc w:val="left"/>
        <w:textAlignment w:val="auto"/>
        <w:outlineLvl w:val="9"/>
        <w:rPr>
          <w:rFonts w:hint="eastAsia" w:ascii="方正仿宋_GBK" w:hAnsi="方正仿宋_GBK" w:eastAsia="方正仿宋_GBK" w:cs="方正仿宋_GBK"/>
          <w:b w:val="0"/>
          <w:i w:val="0"/>
          <w:snapToGrid/>
          <w:color w:val="000000"/>
          <w:sz w:val="32"/>
          <w:szCs w:val="20"/>
          <w:shd w:val="clear" w:color="auto" w:fill="FFFFFF"/>
          <w:lang w:eastAsia="zh-CN"/>
        </w:rPr>
      </w:pPr>
      <w:r>
        <w:rPr>
          <w:rFonts w:hint="eastAsia" w:ascii="方正楷体_GBK" w:hAnsi="方正楷体_GBK" w:eastAsia="方正楷体_GBK" w:cs="方正楷体_GBK"/>
          <w:b w:val="0"/>
          <w:i w:val="0"/>
          <w:snapToGrid/>
          <w:color w:val="000000"/>
          <w:sz w:val="32"/>
          <w:szCs w:val="20"/>
          <w:shd w:val="clear" w:color="auto" w:fill="FFFFFF"/>
          <w:lang w:eastAsia="zh-CN"/>
        </w:rPr>
        <w:t>（一）高度重视、落实到位。</w:t>
      </w:r>
      <w:r>
        <w:rPr>
          <w:rFonts w:hint="eastAsia" w:ascii="方正仿宋_GBK" w:hAnsi="方正仿宋_GBK" w:eastAsia="方正仿宋_GBK" w:cs="方正仿宋_GBK"/>
          <w:b w:val="0"/>
          <w:i w:val="0"/>
          <w:snapToGrid/>
          <w:color w:val="000000"/>
          <w:sz w:val="32"/>
          <w:szCs w:val="20"/>
          <w:shd w:val="clear" w:color="auto" w:fill="FFFFFF"/>
          <w:lang w:eastAsia="zh-CN"/>
        </w:rPr>
        <w:t>各单位、科室务必高度重视，严肃认真对待重污染天气预防和应急预案处置工作。结合本预案，各单位要建立完善重污染天气预防和应急预案工作机制，细化工作措施，做到一级抓一级，层层抓落实。</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90" w:lineRule="exact"/>
        <w:ind w:left="0" w:leftChars="0" w:right="0" w:rightChars="0" w:firstLine="640" w:firstLineChars="200"/>
        <w:jc w:val="left"/>
        <w:textAlignment w:val="auto"/>
        <w:outlineLvl w:val="9"/>
        <w:rPr>
          <w:rFonts w:hint="eastAsia" w:ascii="方正仿宋_GBK" w:hAnsi="方正仿宋_GBK" w:eastAsia="方正仿宋_GBK" w:cs="方正仿宋_GBK"/>
          <w:b w:val="0"/>
          <w:i w:val="0"/>
          <w:snapToGrid/>
          <w:color w:val="000000"/>
          <w:sz w:val="32"/>
          <w:szCs w:val="20"/>
          <w:shd w:val="clear" w:color="auto" w:fill="FFFFFF"/>
          <w:lang w:eastAsia="zh-CN"/>
        </w:rPr>
      </w:pPr>
      <w:r>
        <w:rPr>
          <w:rFonts w:hint="eastAsia" w:ascii="方正楷体_GBK" w:hAnsi="方正楷体_GBK" w:eastAsia="方正楷体_GBK" w:cs="方正楷体_GBK"/>
          <w:b w:val="0"/>
          <w:i w:val="0"/>
          <w:snapToGrid/>
          <w:color w:val="000000"/>
          <w:sz w:val="32"/>
          <w:szCs w:val="20"/>
          <w:shd w:val="clear" w:color="auto" w:fill="FFFFFF"/>
          <w:lang w:eastAsia="zh-CN"/>
        </w:rPr>
        <w:t>（二）宣传发动、社会动员。</w:t>
      </w:r>
      <w:r>
        <w:rPr>
          <w:rFonts w:hint="eastAsia" w:ascii="方正仿宋_GBK" w:hAnsi="方正仿宋_GBK" w:eastAsia="方正仿宋_GBK" w:cs="方正仿宋_GBK"/>
          <w:b w:val="0"/>
          <w:i w:val="0"/>
          <w:snapToGrid/>
          <w:color w:val="000000"/>
          <w:sz w:val="32"/>
          <w:szCs w:val="20"/>
          <w:shd w:val="clear" w:color="auto" w:fill="FFFFFF"/>
          <w:lang w:eastAsia="zh-CN"/>
        </w:rPr>
        <w:t>加强对大气污染防治知识和有关工作日常宣传力度，及时公布城市管理方面重污染天气应急措施。</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590" w:lineRule="exact"/>
        <w:ind w:left="0" w:leftChars="0" w:right="0" w:rightChars="0" w:firstLine="640" w:firstLineChars="200"/>
        <w:jc w:val="left"/>
        <w:textAlignment w:val="auto"/>
        <w:outlineLvl w:val="9"/>
        <w:rPr>
          <w:rFonts w:hint="eastAsia" w:ascii="方正仿宋_GBK" w:hAnsi="方正仿宋_GBK" w:eastAsia="方正仿宋_GBK" w:cs="方正仿宋_GBK"/>
          <w:b w:val="0"/>
          <w:i w:val="0"/>
          <w:snapToGrid/>
          <w:color w:val="000000"/>
          <w:sz w:val="32"/>
          <w:szCs w:val="20"/>
          <w:shd w:val="clear" w:color="auto" w:fill="FFFFFF"/>
          <w:lang w:eastAsia="zh-CN"/>
        </w:rPr>
      </w:pPr>
      <w:r>
        <w:rPr>
          <w:rFonts w:hint="eastAsia" w:ascii="方正楷体_GBK" w:hAnsi="方正楷体_GBK" w:eastAsia="方正楷体_GBK" w:cs="方正楷体_GBK"/>
          <w:b w:val="0"/>
          <w:i w:val="0"/>
          <w:snapToGrid/>
          <w:color w:val="000000"/>
          <w:sz w:val="32"/>
          <w:szCs w:val="20"/>
          <w:shd w:val="clear" w:color="auto" w:fill="FFFFFF"/>
          <w:lang w:eastAsia="zh-CN"/>
        </w:rPr>
        <w:t>（三）责任到位、措施得当。</w:t>
      </w:r>
      <w:r>
        <w:rPr>
          <w:rFonts w:hint="eastAsia" w:ascii="方正仿宋_GBK" w:hAnsi="方正仿宋_GBK" w:eastAsia="方正仿宋_GBK" w:cs="方正仿宋_GBK"/>
          <w:b w:val="0"/>
          <w:i w:val="0"/>
          <w:snapToGrid/>
          <w:color w:val="000000"/>
          <w:sz w:val="32"/>
          <w:szCs w:val="20"/>
          <w:shd w:val="clear" w:color="auto" w:fill="FFFFFF"/>
          <w:lang w:eastAsia="zh-CN"/>
        </w:rPr>
        <w:t>各单位要明确</w:t>
      </w:r>
      <w:r>
        <w:rPr>
          <w:rFonts w:hint="eastAsia" w:ascii="方正仿宋_GBK" w:hAnsi="方正仿宋_GBK" w:eastAsia="方正仿宋_GBK" w:cs="方正仿宋_GBK"/>
          <w:b w:val="0"/>
          <w:i w:val="0"/>
          <w:snapToGrid/>
          <w:color w:val="000000"/>
          <w:sz w:val="32"/>
          <w:szCs w:val="20"/>
          <w:shd w:val="clear" w:color="auto" w:fill="FFFFFF"/>
          <w:lang w:val="en-US" w:eastAsia="zh-CN"/>
        </w:rPr>
        <w:t>一</w:t>
      </w:r>
      <w:r>
        <w:rPr>
          <w:rFonts w:hint="eastAsia" w:ascii="方正仿宋_GBK" w:hAnsi="方正仿宋_GBK" w:eastAsia="方正仿宋_GBK" w:cs="方正仿宋_GBK"/>
          <w:b w:val="0"/>
          <w:i w:val="0"/>
          <w:snapToGrid/>
          <w:color w:val="000000"/>
          <w:sz w:val="32"/>
          <w:szCs w:val="20"/>
          <w:shd w:val="clear" w:color="auto" w:fill="FFFFFF"/>
          <w:lang w:eastAsia="zh-CN"/>
        </w:rPr>
        <w:t>名重污染天气预防和应急联络人，重污染天气预防和应急预案启动后，利用城管微信工作群、邮箱、电话等方式第一时间通知到领导和各有关单位，要求各单位按职责分工迅速落实，处置措施得当，并做好检查及信息上报工作；如有未按市大气污染防治有关规定落实的单位或个人，将进行问责、追责。</w:t>
      </w:r>
    </w:p>
    <w:p>
      <w:pPr>
        <w:pStyle w:val="6"/>
        <w:keepNext w:val="0"/>
        <w:keepLines w:val="0"/>
        <w:pageBreakBefore w:val="0"/>
        <w:kinsoku/>
        <w:wordWrap/>
        <w:overflowPunct/>
        <w:topLinePunct w:val="0"/>
        <w:autoSpaceDE/>
        <w:autoSpaceDN/>
        <w:bidi w:val="0"/>
        <w:adjustRightInd/>
        <w:snapToGrid/>
        <w:spacing w:line="590" w:lineRule="exact"/>
        <w:ind w:right="0"/>
        <w:textAlignment w:val="auto"/>
      </w:pPr>
    </w:p>
    <w:p>
      <w:pPr>
        <w:keepNext w:val="0"/>
        <w:keepLines w:val="0"/>
        <w:pageBreakBefore w:val="0"/>
        <w:kinsoku/>
        <w:wordWrap/>
        <w:overflowPunct/>
        <w:topLinePunct w:val="0"/>
        <w:autoSpaceDE/>
        <w:autoSpaceDN/>
        <w:bidi w:val="0"/>
        <w:adjustRightInd/>
        <w:snapToGrid/>
        <w:spacing w:line="590" w:lineRule="exact"/>
        <w:ind w:right="0"/>
        <w:textAlignment w:val="auto"/>
      </w:pPr>
    </w:p>
    <w:p>
      <w:pPr>
        <w:pStyle w:val="6"/>
        <w:keepNext w:val="0"/>
        <w:keepLines w:val="0"/>
        <w:pageBreakBefore w:val="0"/>
        <w:kinsoku/>
        <w:wordWrap/>
        <w:overflowPunct/>
        <w:topLinePunct w:val="0"/>
        <w:autoSpaceDE/>
        <w:autoSpaceDN/>
        <w:bidi w:val="0"/>
        <w:adjustRightInd/>
        <w:snapToGrid/>
        <w:spacing w:line="590" w:lineRule="exact"/>
        <w:ind w:right="0"/>
        <w:textAlignment w:val="auto"/>
      </w:pPr>
    </w:p>
    <w:p>
      <w:pPr>
        <w:keepNext w:val="0"/>
        <w:keepLines w:val="0"/>
        <w:pageBreakBefore w:val="0"/>
        <w:kinsoku/>
        <w:wordWrap/>
        <w:overflowPunct/>
        <w:topLinePunct w:val="0"/>
        <w:autoSpaceDE/>
        <w:autoSpaceDN/>
        <w:bidi w:val="0"/>
        <w:adjustRightInd/>
        <w:snapToGrid/>
        <w:spacing w:line="590" w:lineRule="exact"/>
        <w:ind w:right="0"/>
        <w:textAlignment w:val="auto"/>
      </w:pPr>
    </w:p>
    <w:p>
      <w:pPr>
        <w:pStyle w:val="6"/>
        <w:keepNext w:val="0"/>
        <w:keepLines w:val="0"/>
        <w:pageBreakBefore w:val="0"/>
        <w:kinsoku/>
        <w:wordWrap/>
        <w:overflowPunct/>
        <w:topLinePunct w:val="0"/>
        <w:autoSpaceDE/>
        <w:autoSpaceDN/>
        <w:bidi w:val="0"/>
        <w:adjustRightInd/>
        <w:snapToGrid/>
        <w:spacing w:line="590" w:lineRule="exact"/>
        <w:ind w:right="0"/>
        <w:textAlignment w:val="auto"/>
        <w:rPr>
          <w:rFonts w:hint="eastAsia"/>
        </w:rPr>
      </w:pPr>
    </w:p>
    <w:sectPr>
      <w:headerReference r:id="rId3" w:type="default"/>
      <w:footerReference r:id="rId4" w:type="default"/>
      <w:pgSz w:w="11906" w:h="16838"/>
      <w:pgMar w:top="1531" w:right="1531" w:bottom="1701" w:left="1531" w:header="851" w:footer="964" w:gutter="0"/>
      <w:pgNumType w:fmt="decimal"/>
      <w:cols w:space="0" w:num="1"/>
      <w:rtlGutter w:val="0"/>
      <w:docGrid w:type="linesAndChars" w:linePitch="312" w:charSpace="11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楷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Georgia">
    <w:panose1 w:val="02040502050405020303"/>
    <w:charset w:val="00"/>
    <w:family w:val="auto"/>
    <w:pitch w:val="default"/>
    <w:sig w:usb0="00000287" w:usb1="00000000" w:usb2="00000000" w:usb3="00000000" w:csb0="2000009F" w:csb1="00000000"/>
  </w:font>
  <w:font w:name="Marlett">
    <w:panose1 w:val="00000000000000000000"/>
    <w:charset w:val="00"/>
    <w:family w:val="auto"/>
    <w:pitch w:val="default"/>
    <w:sig w:usb0="00000000" w:usb1="00000000" w:usb2="00000000" w:usb3="00000000" w:csb0="80000000" w:csb1="00000000"/>
  </w:font>
  <w:font w:name="Sitka Banner">
    <w:panose1 w:val="02000505000000020004"/>
    <w:charset w:val="00"/>
    <w:family w:val="auto"/>
    <w:pitch w:val="default"/>
    <w:sig w:usb0="A00002EF" w:usb1="4000204B" w:usb2="00000000" w:usb3="00000000" w:csb0="2000019F" w:csb1="00000000"/>
  </w:font>
  <w:font w:name="Verdana">
    <w:panose1 w:val="020B0604030504040204"/>
    <w:charset w:val="00"/>
    <w:family w:val="auto"/>
    <w:pitch w:val="default"/>
    <w:sig w:usb0="A00006FF" w:usb1="4000205B" w:usb2="00000010" w:usb3="00000000" w:csb0="2000019F" w:csb1="0000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ascii="Calibri" w:hAnsi="Calibri" w:eastAsia="宋体" w:cs="Times New Roman"/>
        <w:color w:val="FAFAFA"/>
        <w:kern w:val="2"/>
        <w:sz w:val="32"/>
        <w:szCs w:val="24"/>
        <w:lang w:val="en-US" w:eastAsia="zh-CN"/>
      </w:rPr>
      <w:pict>
        <v:line id="_x0000_s3093" o:spid="_x0000_s3093" o:spt="20" style="position:absolute;left:0pt;margin-left:-0.05pt;margin-top:-4.25pt;height:0.15pt;width:442.25pt;z-index:251661312;mso-width-relative:page;mso-height-relative:page;" filled="f" stroked="t" coordsize="21600,21600">
          <v:path arrowok="t"/>
          <v:fill on="f" focussize="0,0"/>
          <v:stroke weight="1.75pt" color="#005192"/>
          <v:imagedata o:title=""/>
          <o:lock v:ext="edit" grouping="f" rotation="f" text="f" aspectratio="f"/>
        </v:line>
      </w:pict>
    </w:r>
    <w:r>
      <w:rPr>
        <w:sz w:val="32"/>
      </w:rPr>
      <w:pict>
        <v:shape id="_x0000_s3092" o:spid="_x0000_s3092"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9</w:t>
                </w:r>
                <w:r>
                  <w:fldChar w:fldCharType="end"/>
                </w:r>
                <w:r>
                  <w:t xml:space="preserve"> —</w:t>
                </w:r>
              </w:p>
            </w:txbxContent>
          </v:textbox>
        </v:shape>
      </w:pict>
    </w:r>
    <w:r>
      <w:rPr>
        <w:rFonts w:hint="eastAsia" w:ascii="宋体" w:hAnsi="宋体" w:eastAsia="宋体" w:cs="宋体"/>
        <w:b/>
        <w:bCs/>
        <w:color w:val="005192"/>
        <w:kern w:val="2"/>
        <w:sz w:val="32"/>
        <w:szCs w:val="32"/>
        <w:lang w:val="en-US" w:eastAsia="zh-CN"/>
      </w:rPr>
      <w:t xml:space="preserve">                      </w:t>
    </w:r>
    <w:r>
      <w:rPr>
        <w:rFonts w:hint="eastAsia" w:ascii="宋体" w:hAnsi="宋体" w:eastAsia="宋体" w:cs="宋体"/>
        <w:b w:val="0"/>
        <w:bCs w:val="0"/>
        <w:color w:val="005192"/>
        <w:kern w:val="2"/>
        <w:sz w:val="28"/>
        <w:szCs w:val="28"/>
        <w:lang w:val="en-US" w:eastAsia="zh-CN"/>
      </w:rPr>
      <w:t>淮南市城市</w:t>
    </w:r>
    <w:r>
      <w:rPr>
        <w:rFonts w:ascii="宋体" w:hAnsi="宋体" w:eastAsia="宋体" w:cs="宋体"/>
        <w:b w:val="0"/>
        <w:bCs w:val="0"/>
        <w:color w:val="005192"/>
        <w:kern w:val="2"/>
        <w:sz w:val="28"/>
        <w:szCs w:val="28"/>
        <w:lang w:val="en-US" w:eastAsia="zh-CN"/>
      </w:rPr>
      <w:t>管理行政执法局</w:t>
    </w:r>
    <w:r>
      <w:rPr>
        <w:rFonts w:hint="eastAsia" w:ascii="宋体" w:hAnsi="宋体" w:eastAsia="宋体" w:cs="宋体"/>
        <w:b w:val="0"/>
        <w:bCs w:val="0"/>
        <w:color w:val="005192"/>
        <w:kern w:val="2"/>
        <w:sz w:val="28"/>
        <w:szCs w:val="28"/>
        <w:lang w:val="en-US" w:eastAsia="zh-CN"/>
      </w:rPr>
      <w:t>发布</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1"/>
        <w:left w:val="none" w:color="auto" w:sz="0" w:space="4"/>
        <w:bottom w:val="none" w:color="auto" w:sz="0" w:space="1"/>
        <w:right w:val="none" w:color="auto" w:sz="0" w:space="4"/>
      </w:pBdr>
      <w:kinsoku/>
      <w:wordWrap/>
      <w:overflowPunct/>
      <w:topLinePunct w:val="0"/>
      <w:autoSpaceDE/>
      <w:autoSpaceDN/>
      <w:bidi w:val="0"/>
      <w:adjustRightInd/>
      <w:snapToGrid w:val="0"/>
      <w:spacing w:line="240" w:lineRule="auto"/>
      <w:jc w:val="both"/>
      <w:textAlignment w:val="center"/>
      <w:outlineLvl w:val="9"/>
      <w:rPr>
        <w:rFonts w:hint="default" w:ascii="宋体" w:hAnsi="宋体" w:eastAsia="宋体" w:cs="宋体"/>
        <w:b/>
        <w:bCs/>
        <w:color w:val="005192"/>
        <w:kern w:val="2"/>
        <w:sz w:val="32"/>
        <w:szCs w:val="32"/>
        <w:lang w:val="en-US" w:eastAsia="zh-CN"/>
      </w:rPr>
    </w:pPr>
    <w:r>
      <w:rPr>
        <w:rFonts w:hint="eastAsia" w:ascii="宋体" w:hAnsi="宋体" w:eastAsia="宋体" w:cs="宋体"/>
        <w:b/>
        <w:bCs/>
        <w:color w:val="005192"/>
        <w:kern w:val="2"/>
        <w:sz w:val="32"/>
        <w:szCs w:val="24"/>
        <w:lang w:val="en-US" w:eastAsia="zh-CN"/>
      </w:rPr>
      <w:drawing>
        <wp:inline distT="0" distB="0" distL="114300" distR="114300">
          <wp:extent cx="307975" cy="307975"/>
          <wp:effectExtent l="0" t="0" r="15875" b="15875"/>
          <wp:docPr id="2"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国徽1024"/>
                  <pic:cNvPicPr>
                    <a:picLocks noChangeAspect="1"/>
                  </pic:cNvPicPr>
                </pic:nvPicPr>
                <pic:blipFill>
                  <a:blip r:embed="rId1"/>
                  <a:stretch>
                    <a:fillRect/>
                  </a:stretch>
                </pic:blipFill>
                <pic:spPr>
                  <a:xfrm>
                    <a:off x="0" y="0"/>
                    <a:ext cx="307975" cy="307975"/>
                  </a:xfrm>
                  <a:prstGeom prst="rect">
                    <a:avLst/>
                  </a:prstGeom>
                  <a:noFill/>
                  <a:ln w="100000">
                    <a:noFill/>
                  </a:ln>
                </pic:spPr>
              </pic:pic>
            </a:graphicData>
          </a:graphic>
        </wp:inline>
      </w:drawing>
    </w:r>
    <w:r>
      <w:rPr>
        <w:rFonts w:hint="eastAsia" w:ascii="宋体" w:hAnsi="宋体" w:eastAsia="宋体" w:cs="宋体"/>
        <w:b w:val="0"/>
        <w:bCs w:val="0"/>
        <w:color w:val="0070C0"/>
        <w:kern w:val="2"/>
        <w:sz w:val="32"/>
        <w:szCs w:val="24"/>
        <w:lang w:val="en-US" w:eastAsia="zh-CN"/>
      </w:rPr>
      <w:t>淮南市城市管理行政执法局行政</w:t>
    </w:r>
    <w:r>
      <w:rPr>
        <w:rFonts w:hint="eastAsia" w:ascii="宋体" w:hAnsi="宋体" w:eastAsia="宋体" w:cs="宋体"/>
        <w:b w:val="0"/>
        <w:bCs w:val="0"/>
        <w:color w:val="0070C0"/>
        <w:kern w:val="2"/>
        <w:sz w:val="32"/>
        <w:szCs w:val="32"/>
        <w:lang w:val="en-US" w:eastAsia="zh-CN"/>
      </w:rPr>
      <w:t>规范性文件</w:t>
    </w:r>
  </w:p>
  <w:p>
    <w:pPr>
      <w:pStyle w:val="5"/>
    </w:pPr>
    <w:r>
      <w:rPr>
        <w:rFonts w:hint="eastAsia" w:ascii="宋体" w:hAnsi="宋体" w:eastAsia="宋体" w:cs="宋体"/>
        <w:b/>
        <w:bCs/>
        <w:color w:val="005192"/>
        <w:sz w:val="32"/>
      </w:rPr>
      <w:pict>
        <v:line id="_x0000_s3087" o:spid="_x0000_s3087" o:spt="20" style="position:absolute;left:0pt;margin-left:1.9pt;margin-top:12.4pt;height:0pt;width:442.55pt;z-index:251659264;mso-width-relative:page;mso-height-relative:page;" filled="f" stroked="t" coordsize="21600,21600">
          <v:path arrowok="t"/>
          <v:fill on="f" focussize="0,0"/>
          <v:stroke weight="1.75pt" color="#005192"/>
          <v:imagedata o:title=""/>
          <o:lock v:ext="edit" aspectratio="f"/>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singleLevel"/>
    <w:tmpl w:val="0000000B"/>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VhZGU4ZDE3ZDFiNWM2NDU2MGMxODBlMTU5MGI5YjQifQ=="/>
  </w:docVars>
  <w:rsids>
    <w:rsidRoot w:val="007D2EA8"/>
    <w:rsid w:val="000C0F8A"/>
    <w:rsid w:val="001764D2"/>
    <w:rsid w:val="00187C55"/>
    <w:rsid w:val="001A202E"/>
    <w:rsid w:val="001C7FAB"/>
    <w:rsid w:val="001E5581"/>
    <w:rsid w:val="001F7177"/>
    <w:rsid w:val="0025256D"/>
    <w:rsid w:val="002E1DF9"/>
    <w:rsid w:val="003579B1"/>
    <w:rsid w:val="00396385"/>
    <w:rsid w:val="00493E93"/>
    <w:rsid w:val="00500725"/>
    <w:rsid w:val="00503FAB"/>
    <w:rsid w:val="005049A7"/>
    <w:rsid w:val="00514F52"/>
    <w:rsid w:val="00577589"/>
    <w:rsid w:val="00594528"/>
    <w:rsid w:val="005F033B"/>
    <w:rsid w:val="005F1F1E"/>
    <w:rsid w:val="00644328"/>
    <w:rsid w:val="006A54E2"/>
    <w:rsid w:val="007173BF"/>
    <w:rsid w:val="007304F1"/>
    <w:rsid w:val="0075757C"/>
    <w:rsid w:val="00797D0D"/>
    <w:rsid w:val="007D23D9"/>
    <w:rsid w:val="007D2EA8"/>
    <w:rsid w:val="00932711"/>
    <w:rsid w:val="0096593A"/>
    <w:rsid w:val="00A42116"/>
    <w:rsid w:val="00A52AE8"/>
    <w:rsid w:val="00A74CAA"/>
    <w:rsid w:val="00A95BD6"/>
    <w:rsid w:val="00B05607"/>
    <w:rsid w:val="00B426BA"/>
    <w:rsid w:val="00BD78A1"/>
    <w:rsid w:val="00BF5A56"/>
    <w:rsid w:val="00C01377"/>
    <w:rsid w:val="00C11705"/>
    <w:rsid w:val="00C572D5"/>
    <w:rsid w:val="00CE35B3"/>
    <w:rsid w:val="00D2173A"/>
    <w:rsid w:val="00E14F15"/>
    <w:rsid w:val="00E209B0"/>
    <w:rsid w:val="00E71D25"/>
    <w:rsid w:val="00EA4579"/>
    <w:rsid w:val="00ED2F0D"/>
    <w:rsid w:val="00EE5BF0"/>
    <w:rsid w:val="00F1065E"/>
    <w:rsid w:val="00F14279"/>
    <w:rsid w:val="00F272EA"/>
    <w:rsid w:val="00FA6400"/>
    <w:rsid w:val="00FD7551"/>
    <w:rsid w:val="00FF5128"/>
    <w:rsid w:val="00FF7818"/>
    <w:rsid w:val="01826A17"/>
    <w:rsid w:val="02632077"/>
    <w:rsid w:val="02BF77F6"/>
    <w:rsid w:val="03084030"/>
    <w:rsid w:val="06EB0BBA"/>
    <w:rsid w:val="08283656"/>
    <w:rsid w:val="087846CF"/>
    <w:rsid w:val="09281478"/>
    <w:rsid w:val="092E6694"/>
    <w:rsid w:val="0A5A017E"/>
    <w:rsid w:val="0D9F7C2B"/>
    <w:rsid w:val="0E245572"/>
    <w:rsid w:val="0E530D59"/>
    <w:rsid w:val="0FA062BA"/>
    <w:rsid w:val="0FB00BF3"/>
    <w:rsid w:val="14AB7E78"/>
    <w:rsid w:val="14C65291"/>
    <w:rsid w:val="15224A40"/>
    <w:rsid w:val="172B6DB1"/>
    <w:rsid w:val="1C204A0A"/>
    <w:rsid w:val="1D750D86"/>
    <w:rsid w:val="1F415063"/>
    <w:rsid w:val="20427645"/>
    <w:rsid w:val="21D53581"/>
    <w:rsid w:val="22140953"/>
    <w:rsid w:val="22582B2D"/>
    <w:rsid w:val="23566F63"/>
    <w:rsid w:val="23740924"/>
    <w:rsid w:val="23E300E1"/>
    <w:rsid w:val="24D04A26"/>
    <w:rsid w:val="2513335E"/>
    <w:rsid w:val="25471B2F"/>
    <w:rsid w:val="25D074A1"/>
    <w:rsid w:val="27032938"/>
    <w:rsid w:val="28B850D9"/>
    <w:rsid w:val="2A4C12A5"/>
    <w:rsid w:val="2D4349FC"/>
    <w:rsid w:val="2F311C3B"/>
    <w:rsid w:val="307B23D8"/>
    <w:rsid w:val="33EA2B55"/>
    <w:rsid w:val="34B66376"/>
    <w:rsid w:val="36BD3E66"/>
    <w:rsid w:val="39FB25CF"/>
    <w:rsid w:val="3A2B484E"/>
    <w:rsid w:val="3A327E40"/>
    <w:rsid w:val="3A6E614C"/>
    <w:rsid w:val="3D4337BC"/>
    <w:rsid w:val="3EA34FBF"/>
    <w:rsid w:val="3F32667F"/>
    <w:rsid w:val="40E165AE"/>
    <w:rsid w:val="42ED2FE9"/>
    <w:rsid w:val="44D07056"/>
    <w:rsid w:val="45DD465A"/>
    <w:rsid w:val="45F26E9C"/>
    <w:rsid w:val="46B94927"/>
    <w:rsid w:val="47743CD8"/>
    <w:rsid w:val="48032022"/>
    <w:rsid w:val="482570AD"/>
    <w:rsid w:val="48264D4E"/>
    <w:rsid w:val="48480CC1"/>
    <w:rsid w:val="48E44F7F"/>
    <w:rsid w:val="4AAA5C63"/>
    <w:rsid w:val="4BE40D01"/>
    <w:rsid w:val="4D3D1907"/>
    <w:rsid w:val="4E4D58CF"/>
    <w:rsid w:val="4F563CC4"/>
    <w:rsid w:val="4FEF3AE8"/>
    <w:rsid w:val="50487AB0"/>
    <w:rsid w:val="50505EC7"/>
    <w:rsid w:val="51545631"/>
    <w:rsid w:val="55F270DD"/>
    <w:rsid w:val="567160AE"/>
    <w:rsid w:val="59DE78C9"/>
    <w:rsid w:val="5A2E712E"/>
    <w:rsid w:val="5B117888"/>
    <w:rsid w:val="5C702869"/>
    <w:rsid w:val="5D786796"/>
    <w:rsid w:val="5DB425EE"/>
    <w:rsid w:val="5DC43EE5"/>
    <w:rsid w:val="5F850FA9"/>
    <w:rsid w:val="5FA6484A"/>
    <w:rsid w:val="608763D3"/>
    <w:rsid w:val="629C7631"/>
    <w:rsid w:val="631A1780"/>
    <w:rsid w:val="63A23524"/>
    <w:rsid w:val="64220BE9"/>
    <w:rsid w:val="65C07C91"/>
    <w:rsid w:val="66F52CD8"/>
    <w:rsid w:val="69020CEC"/>
    <w:rsid w:val="69602435"/>
    <w:rsid w:val="69F36887"/>
    <w:rsid w:val="6C757A27"/>
    <w:rsid w:val="6CD209D6"/>
    <w:rsid w:val="6D3E4289"/>
    <w:rsid w:val="6DF36E56"/>
    <w:rsid w:val="70462679"/>
    <w:rsid w:val="714300F4"/>
    <w:rsid w:val="723D165C"/>
    <w:rsid w:val="72952BD1"/>
    <w:rsid w:val="72CA214F"/>
    <w:rsid w:val="762A7AD4"/>
    <w:rsid w:val="77A64F39"/>
    <w:rsid w:val="77CE4F95"/>
    <w:rsid w:val="782C6B9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3"/>
    <w:autoRedefine/>
    <w:qFormat/>
    <w:uiPriority w:val="9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Balloon Text"/>
    <w:basedOn w:val="1"/>
    <w:link w:val="12"/>
    <w:autoRedefine/>
    <w:semiHidden/>
    <w:unhideWhenUsed/>
    <w:qFormat/>
    <w:uiPriority w:val="99"/>
    <w:rPr>
      <w:sz w:val="18"/>
      <w:szCs w:val="18"/>
    </w:rPr>
  </w:style>
  <w:style w:type="paragraph" w:styleId="4">
    <w:name w:val="footer"/>
    <w:basedOn w:val="1"/>
    <w:link w:val="11"/>
    <w:autoRedefine/>
    <w:unhideWhenUsed/>
    <w:qFormat/>
    <w:uiPriority w:val="99"/>
    <w:pPr>
      <w:tabs>
        <w:tab w:val="center" w:pos="4153"/>
        <w:tab w:val="right" w:pos="8306"/>
      </w:tabs>
      <w:snapToGrid w:val="0"/>
      <w:jc w:val="left"/>
    </w:pPr>
    <w:rPr>
      <w:sz w:val="18"/>
      <w:szCs w:val="18"/>
    </w:rPr>
  </w:style>
  <w:style w:type="paragraph" w:styleId="5">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pPr>
      <w:widowControl/>
      <w:wordWrap/>
      <w:autoSpaceDE/>
      <w:autoSpaceDN/>
      <w:jc w:val="both"/>
    </w:pPr>
    <w:rPr>
      <w:rFonts w:ascii="Times New Roman" w:hAnsi="Times New Roman" w:eastAsia="宋体" w:cs="Times New Roman"/>
      <w:w w:val="100"/>
      <w:sz w:val="21"/>
      <w:szCs w:val="21"/>
      <w:shd w:val="clear" w:color="auto" w:fill="auto"/>
    </w:rPr>
  </w:style>
  <w:style w:type="character" w:styleId="9">
    <w:name w:val="Strong"/>
    <w:autoRedefine/>
    <w:qFormat/>
    <w:uiPriority w:val="0"/>
    <w:rPr>
      <w:b/>
    </w:rPr>
  </w:style>
  <w:style w:type="character" w:customStyle="1" w:styleId="10">
    <w:name w:val="页眉 Char"/>
    <w:basedOn w:val="8"/>
    <w:link w:val="5"/>
    <w:qFormat/>
    <w:uiPriority w:val="99"/>
    <w:rPr>
      <w:sz w:val="18"/>
      <w:szCs w:val="18"/>
    </w:rPr>
  </w:style>
  <w:style w:type="character" w:customStyle="1" w:styleId="11">
    <w:name w:val="页脚 Char"/>
    <w:basedOn w:val="8"/>
    <w:link w:val="4"/>
    <w:autoRedefine/>
    <w:qFormat/>
    <w:uiPriority w:val="99"/>
    <w:rPr>
      <w:sz w:val="18"/>
      <w:szCs w:val="18"/>
    </w:rPr>
  </w:style>
  <w:style w:type="character" w:customStyle="1" w:styleId="12">
    <w:name w:val="批注框文本 Char"/>
    <w:basedOn w:val="8"/>
    <w:link w:val="3"/>
    <w:autoRedefine/>
    <w:semiHidden/>
    <w:qFormat/>
    <w:uiPriority w:val="99"/>
    <w:rPr>
      <w:sz w:val="18"/>
      <w:szCs w:val="18"/>
    </w:rPr>
  </w:style>
  <w:style w:type="character" w:customStyle="1" w:styleId="13">
    <w:name w:val="标题 2 Char"/>
    <w:basedOn w:val="8"/>
    <w:link w:val="2"/>
    <w:qFormat/>
    <w:uiPriority w:val="99"/>
    <w:rPr>
      <w:rFonts w:ascii="宋体" w:hAnsi="宋体" w:eastAsia="宋体" w:cs="宋体"/>
      <w:b/>
      <w:bCs/>
      <w:kern w:val="0"/>
      <w:sz w:val="36"/>
      <w:szCs w:val="36"/>
    </w:rPr>
  </w:style>
  <w:style w:type="character" w:customStyle="1" w:styleId="14">
    <w:name w:val="fontstyle01"/>
    <w:autoRedefine/>
    <w:qFormat/>
    <w:uiPriority w:val="0"/>
    <w:rPr>
      <w:rFonts w:hint="eastAsia" w:ascii="方正小标宋简体" w:eastAsia="方正小标宋简体"/>
      <w:color w:val="000000"/>
      <w:sz w:val="44"/>
      <w:szCs w:val="44"/>
    </w:rPr>
  </w:style>
  <w:style w:type="character" w:customStyle="1" w:styleId="15">
    <w:name w:val="fontstyle11"/>
    <w:autoRedefine/>
    <w:qFormat/>
    <w:uiPriority w:val="0"/>
    <w:rPr>
      <w:rFonts w:hint="eastAsia" w:ascii="仿宋_GB2312" w:eastAsia="仿宋_GB2312"/>
      <w:color w:val="000000"/>
      <w:sz w:val="32"/>
      <w:szCs w:val="32"/>
    </w:rPr>
  </w:style>
  <w:style w:type="character" w:customStyle="1" w:styleId="16">
    <w:name w:val="fontstyle51"/>
    <w:qFormat/>
    <w:uiPriority w:val="0"/>
    <w:rPr>
      <w:rFonts w:hint="eastAsia" w:ascii="楷体_GB2312" w:eastAsia="楷体_GB2312"/>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87"/>
    <customShpInfo spid="_x0000_s3093"/>
    <customShpInfo spid="_x0000_s3092"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EC97930-DC63-4CF2-89E6-A194538D9852}">
  <ds:schemaRefs/>
</ds:datastoreItem>
</file>

<file path=docProps/app.xml><?xml version="1.0" encoding="utf-8"?>
<Properties xmlns="http://schemas.openxmlformats.org/officeDocument/2006/extended-properties" xmlns:vt="http://schemas.openxmlformats.org/officeDocument/2006/docPropsVTypes">
  <Template>Normal.dotm</Template>
  <Pages>4</Pages>
  <Words>1529</Words>
  <Characters>1537</Characters>
  <Lines>39</Lines>
  <Paragraphs>11</Paragraphs>
  <TotalTime>6</TotalTime>
  <ScaleCrop>false</ScaleCrop>
  <LinksUpToDate>false</LinksUpToDate>
  <CharactersWithSpaces>1629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2020-03-18T02:32:00Z</dcterms:created>
  <dc:creator>Administrator</dc:creator>
  <cp:lastModifiedBy>A胡小迷</cp:lastModifiedBy>
  <cp:lastPrinted>2020-06-17T01:48:00Z</cp:lastPrinted>
  <dcterms:modified xsi:type="dcterms:W3CDTF">2024-04-10T02:19:34Z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7A6EF454711748B1B7C36A0F46B6D037_12</vt:lpwstr>
  </property>
</Properties>
</file>